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2F" w:rsidRPr="00AE0D99" w:rsidRDefault="00C04F2F" w:rsidP="00C04F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0D99">
        <w:rPr>
          <w:rFonts w:ascii="Times New Roman" w:hAnsi="Times New Roman" w:cs="Times New Roman"/>
          <w:b/>
          <w:color w:val="000000"/>
          <w:sz w:val="28"/>
          <w:szCs w:val="28"/>
        </w:rPr>
        <w:t>«Кладовая радости»</w:t>
      </w:r>
    </w:p>
    <w:p w:rsidR="00C04F2F" w:rsidRPr="00AE0D99" w:rsidRDefault="00F24CC4" w:rsidP="00C04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CC4">
        <w:rPr>
          <w:rFonts w:ascii="Times New Roman" w:hAnsi="Times New Roman" w:cs="Times New Roman"/>
          <w:sz w:val="28"/>
          <w:szCs w:val="28"/>
        </w:rPr>
        <w:t xml:space="preserve">Разностороннему развитию школьников способствуют знания в разных областях. В том числе и в народном искусстве. Данная программа разработана на основе образовательной программы «Изобразительное и декоративно-прикладное искусство» (автор М.В. </w:t>
      </w:r>
      <w:proofErr w:type="spellStart"/>
      <w:r w:rsidRPr="00F24CC4">
        <w:rPr>
          <w:rFonts w:ascii="Times New Roman" w:hAnsi="Times New Roman" w:cs="Times New Roman"/>
          <w:sz w:val="28"/>
          <w:szCs w:val="28"/>
        </w:rPr>
        <w:t>Ватулина</w:t>
      </w:r>
      <w:proofErr w:type="spellEnd"/>
      <w:r w:rsidRPr="00F24CC4">
        <w:rPr>
          <w:rFonts w:ascii="Times New Roman" w:hAnsi="Times New Roman" w:cs="Times New Roman"/>
          <w:sz w:val="28"/>
          <w:szCs w:val="28"/>
        </w:rPr>
        <w:t>)</w:t>
      </w:r>
      <w:r w:rsidRPr="00F24CC4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04F2F" w:rsidRPr="00AE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 дополнительная общеобразовательная программа для детей 8 – 14 лет. Срок обучения 2 год. </w:t>
      </w:r>
    </w:p>
    <w:p w:rsidR="00C04F2F" w:rsidRPr="00AE0D99" w:rsidRDefault="00C04F2F" w:rsidP="00C04F2F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0D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программы:</w:t>
      </w:r>
      <w:r w:rsidRPr="00AE0D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создание организационно-педагогических условий для </w:t>
      </w:r>
      <w:r w:rsidRPr="00AE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социализация детей </w:t>
      </w:r>
      <w:r w:rsidRPr="00AE0D9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посредством декоративно-прикладной деятельности, основанной на использовании различных технологий и материалов.</w:t>
      </w:r>
    </w:p>
    <w:p w:rsidR="00C04F2F" w:rsidRPr="00AE0D99" w:rsidRDefault="00C04F2F" w:rsidP="00C04F2F">
      <w:pPr>
        <w:tabs>
          <w:tab w:val="left" w:pos="0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0D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Задачи:</w:t>
      </w:r>
      <w:r w:rsidRPr="00AE0D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24CC4" w:rsidRPr="00022C6B" w:rsidRDefault="00F24CC4" w:rsidP="00F24C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22C6B">
        <w:rPr>
          <w:rFonts w:ascii="Times New Roman" w:hAnsi="Times New Roman"/>
          <w:sz w:val="28"/>
          <w:szCs w:val="28"/>
        </w:rPr>
        <w:t>Обучение учащихся основам прикладного творчества, создание комплекса знаний и умений в области искусства вышивки, шитью мягкой игрушки, лепке из солёног</w:t>
      </w:r>
      <w:bookmarkStart w:id="0" w:name="_GoBack"/>
      <w:bookmarkEnd w:id="0"/>
      <w:r w:rsidRPr="00022C6B">
        <w:rPr>
          <w:rFonts w:ascii="Times New Roman" w:hAnsi="Times New Roman"/>
          <w:sz w:val="28"/>
          <w:szCs w:val="28"/>
        </w:rPr>
        <w:t>о теста и пластилина.</w:t>
      </w:r>
    </w:p>
    <w:p w:rsidR="00F24CC4" w:rsidRPr="00E7256F" w:rsidRDefault="00F24CC4" w:rsidP="00F24CC4">
      <w:pPr>
        <w:pStyle w:val="a3"/>
        <w:numPr>
          <w:ilvl w:val="0"/>
          <w:numId w:val="1"/>
        </w:numPr>
        <w:tabs>
          <w:tab w:val="left" w:pos="540"/>
          <w:tab w:val="left" w:pos="108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E7256F">
        <w:rPr>
          <w:rFonts w:ascii="Times New Roman" w:hAnsi="Times New Roman"/>
          <w:sz w:val="28"/>
          <w:szCs w:val="28"/>
        </w:rPr>
        <w:t xml:space="preserve">Развитие интереса к устному народному творчеству, обычаям, обрядам, праздникам народного календаря. </w:t>
      </w:r>
    </w:p>
    <w:p w:rsidR="00F24CC4" w:rsidRPr="00E7256F" w:rsidRDefault="00F24CC4" w:rsidP="00F24CC4">
      <w:pPr>
        <w:pStyle w:val="a3"/>
        <w:numPr>
          <w:ilvl w:val="0"/>
          <w:numId w:val="1"/>
        </w:numPr>
        <w:tabs>
          <w:tab w:val="left" w:pos="540"/>
          <w:tab w:val="left" w:pos="108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E7256F">
        <w:rPr>
          <w:rFonts w:ascii="Times New Roman" w:hAnsi="Times New Roman"/>
          <w:sz w:val="28"/>
          <w:szCs w:val="28"/>
        </w:rPr>
        <w:t>Воспитание интереса к истории ремесла, искусству, культуре.</w:t>
      </w:r>
    </w:p>
    <w:p w:rsidR="00F24CC4" w:rsidRPr="00E7256F" w:rsidRDefault="00F24CC4" w:rsidP="00F24CC4">
      <w:pPr>
        <w:pStyle w:val="a3"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E7256F">
        <w:rPr>
          <w:rFonts w:ascii="Times New Roman" w:hAnsi="Times New Roman"/>
          <w:sz w:val="28"/>
          <w:szCs w:val="28"/>
        </w:rPr>
        <w:t>Создание условий для формирования познавательного интереса и развития творческих способностей детей, для развития фантазии, воображения, образного мышления, познаются первые навыки трудолюбия и творчества.</w:t>
      </w:r>
    </w:p>
    <w:p w:rsidR="00F24CC4" w:rsidRPr="00E7256F" w:rsidRDefault="00F24CC4" w:rsidP="00F24CC4">
      <w:pPr>
        <w:pStyle w:val="a3"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E7256F">
        <w:rPr>
          <w:rFonts w:ascii="Times New Roman" w:hAnsi="Times New Roman"/>
          <w:sz w:val="28"/>
          <w:szCs w:val="28"/>
        </w:rPr>
        <w:t>Развитие мелкой моторики рук, способствуют навыкам, направленным на развитие согласованности движения в работе глаз и рук.</w:t>
      </w:r>
    </w:p>
    <w:p w:rsidR="00C04F2F" w:rsidRPr="00F24CC4" w:rsidRDefault="00F24CC4" w:rsidP="00F24CC4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426" w:right="-5"/>
        <w:jc w:val="both"/>
        <w:rPr>
          <w:rFonts w:ascii="Times New Roman" w:hAnsi="Times New Roman"/>
          <w:sz w:val="28"/>
          <w:szCs w:val="28"/>
        </w:rPr>
      </w:pPr>
      <w:r w:rsidRPr="00F24CC4">
        <w:rPr>
          <w:rFonts w:ascii="Times New Roman" w:hAnsi="Times New Roman"/>
          <w:sz w:val="28"/>
          <w:szCs w:val="28"/>
        </w:rPr>
        <w:t>Воспитание навыков самостоятельности, ответственности, умения работать и взаимодействовать в коллективе.</w:t>
      </w:r>
    </w:p>
    <w:p w:rsidR="00C04F2F" w:rsidRPr="00F24CC4" w:rsidRDefault="00C04F2F" w:rsidP="00C04F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4D37" w:rsidRDefault="00584D37"/>
    <w:sectPr w:rsidR="0058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93201"/>
    <w:multiLevelType w:val="hybridMultilevel"/>
    <w:tmpl w:val="9CE699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6ED08064">
      <w:start w:val="1"/>
      <w:numFmt w:val="decimal"/>
      <w:lvlText w:val="%2."/>
      <w:lvlJc w:val="left"/>
      <w:pPr>
        <w:ind w:left="2284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E"/>
    <w:rsid w:val="0007015E"/>
    <w:rsid w:val="00584D37"/>
    <w:rsid w:val="00C04F2F"/>
    <w:rsid w:val="00F2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4AE70-AAED-46A0-8EA6-8930CE94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4CC4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>МАУ ДО ДТДМ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Анна Геннадьевна А.Г. Кузнецова</cp:lastModifiedBy>
  <cp:revision>3</cp:revision>
  <dcterms:created xsi:type="dcterms:W3CDTF">2019-10-02T08:23:00Z</dcterms:created>
  <dcterms:modified xsi:type="dcterms:W3CDTF">2022-07-14T04:51:00Z</dcterms:modified>
</cp:coreProperties>
</file>