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19B" w:rsidRDefault="00B6619B" w:rsidP="00E92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619B" w:rsidRDefault="00B6619B" w:rsidP="00B66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59C7B9" wp14:editId="78500861">
            <wp:extent cx="5940425" cy="84017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9B" w:rsidRDefault="00B6619B" w:rsidP="00B661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619B" w:rsidRDefault="00B6619B" w:rsidP="00E92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5546" w:rsidRPr="00145125" w:rsidRDefault="00335546" w:rsidP="00E92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GoBack"/>
      <w:bookmarkEnd w:id="0"/>
      <w:r w:rsidRPr="00145125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учреждение дополнительного образования «Дворец</w:t>
      </w:r>
      <w:r w:rsidR="00AF2EE5" w:rsidRPr="00145125">
        <w:rPr>
          <w:rFonts w:ascii="Times New Roman" w:hAnsi="Times New Roman" w:cs="Times New Roman"/>
          <w:sz w:val="24"/>
          <w:szCs w:val="24"/>
        </w:rPr>
        <w:t xml:space="preserve"> творчества детей и молодежи» </w:t>
      </w:r>
      <w:r w:rsidR="00234ECE">
        <w:rPr>
          <w:rFonts w:ascii="Times New Roman" w:hAnsi="Times New Roman" w:cs="Times New Roman"/>
          <w:sz w:val="24"/>
          <w:szCs w:val="24"/>
        </w:rPr>
        <w:t>является ведущим учреждением дополнительного образования в г. Норильске</w:t>
      </w:r>
      <w:r w:rsidR="00D65508">
        <w:rPr>
          <w:rFonts w:ascii="Times New Roman" w:hAnsi="Times New Roman" w:cs="Times New Roman"/>
          <w:sz w:val="24"/>
          <w:szCs w:val="24"/>
        </w:rPr>
        <w:t>, функционирующим с 1970 года</w:t>
      </w:r>
      <w:r w:rsidR="00234ECE">
        <w:rPr>
          <w:rFonts w:ascii="Times New Roman" w:hAnsi="Times New Roman" w:cs="Times New Roman"/>
          <w:sz w:val="24"/>
          <w:szCs w:val="24"/>
        </w:rPr>
        <w:t>.</w:t>
      </w:r>
      <w:r w:rsidRPr="00145125">
        <w:rPr>
          <w:rFonts w:ascii="Times New Roman" w:hAnsi="Times New Roman" w:cs="Times New Roman"/>
          <w:sz w:val="24"/>
          <w:szCs w:val="24"/>
        </w:rPr>
        <w:t xml:space="preserve"> В структурном подчинении Дворца 4 детско-юношеских центра «Алькор», «Горка», «Фортуна», «Романтик». На основании договоров безвозмездного пользования недвижимым имуществом образовательная деятельность осущес</w:t>
      </w:r>
      <w:r w:rsidR="00D65508">
        <w:rPr>
          <w:rFonts w:ascii="Times New Roman" w:hAnsi="Times New Roman" w:cs="Times New Roman"/>
          <w:sz w:val="24"/>
          <w:szCs w:val="24"/>
        </w:rPr>
        <w:t>твляется на базах МБОУ «</w:t>
      </w:r>
      <w:r w:rsidRPr="00145125">
        <w:rPr>
          <w:rFonts w:ascii="Times New Roman" w:hAnsi="Times New Roman" w:cs="Times New Roman"/>
          <w:sz w:val="24"/>
          <w:szCs w:val="24"/>
        </w:rPr>
        <w:t xml:space="preserve">СШ № </w:t>
      </w:r>
      <w:r w:rsidR="00AF2EE5" w:rsidRPr="00145125">
        <w:rPr>
          <w:rFonts w:ascii="Times New Roman" w:hAnsi="Times New Roman" w:cs="Times New Roman"/>
          <w:sz w:val="24"/>
          <w:szCs w:val="24"/>
        </w:rPr>
        <w:t xml:space="preserve">13, </w:t>
      </w:r>
      <w:r w:rsidRPr="00145125">
        <w:rPr>
          <w:rFonts w:ascii="Times New Roman" w:hAnsi="Times New Roman" w:cs="Times New Roman"/>
          <w:sz w:val="24"/>
          <w:szCs w:val="24"/>
        </w:rPr>
        <w:t xml:space="preserve">СШ № 28, СШ №31, СШ № </w:t>
      </w:r>
      <w:r w:rsidR="00AA34A8" w:rsidRPr="00145125">
        <w:rPr>
          <w:rFonts w:ascii="Times New Roman" w:hAnsi="Times New Roman" w:cs="Times New Roman"/>
          <w:sz w:val="24"/>
          <w:szCs w:val="24"/>
        </w:rPr>
        <w:t>36, Лицей</w:t>
      </w:r>
      <w:r w:rsidRPr="00145125">
        <w:rPr>
          <w:rFonts w:ascii="Times New Roman" w:hAnsi="Times New Roman" w:cs="Times New Roman"/>
          <w:sz w:val="24"/>
          <w:szCs w:val="24"/>
        </w:rPr>
        <w:t xml:space="preserve"> № 3, Гимназия № </w:t>
      </w:r>
      <w:r w:rsidR="00D65508">
        <w:rPr>
          <w:rFonts w:ascii="Times New Roman" w:hAnsi="Times New Roman" w:cs="Times New Roman"/>
          <w:sz w:val="24"/>
          <w:szCs w:val="24"/>
        </w:rPr>
        <w:t>5, Гимназия №</w:t>
      </w:r>
      <w:r w:rsidRPr="00145125">
        <w:rPr>
          <w:rFonts w:ascii="Times New Roman" w:hAnsi="Times New Roman" w:cs="Times New Roman"/>
          <w:sz w:val="24"/>
          <w:szCs w:val="24"/>
        </w:rPr>
        <w:t>7</w:t>
      </w:r>
      <w:r w:rsidR="00246B97" w:rsidRPr="00145125">
        <w:rPr>
          <w:rFonts w:ascii="Times New Roman" w:hAnsi="Times New Roman" w:cs="Times New Roman"/>
          <w:sz w:val="24"/>
          <w:szCs w:val="24"/>
        </w:rPr>
        <w:t xml:space="preserve">, </w:t>
      </w:r>
      <w:r w:rsidR="00D65508">
        <w:rPr>
          <w:rFonts w:ascii="Times New Roman" w:hAnsi="Times New Roman" w:cs="Times New Roman"/>
          <w:sz w:val="24"/>
          <w:szCs w:val="24"/>
        </w:rPr>
        <w:t>Школа-и</w:t>
      </w:r>
      <w:r w:rsidR="00246B97" w:rsidRPr="00145125">
        <w:rPr>
          <w:rFonts w:ascii="Times New Roman" w:hAnsi="Times New Roman" w:cs="Times New Roman"/>
          <w:sz w:val="24"/>
          <w:szCs w:val="24"/>
        </w:rPr>
        <w:t>нтернат №2</w:t>
      </w:r>
      <w:r w:rsidR="006E613D">
        <w:rPr>
          <w:rFonts w:ascii="Times New Roman" w:hAnsi="Times New Roman" w:cs="Times New Roman"/>
          <w:sz w:val="24"/>
          <w:szCs w:val="24"/>
        </w:rPr>
        <w:t>, Молодежный центр</w:t>
      </w:r>
      <w:r w:rsidRPr="00145125">
        <w:rPr>
          <w:rFonts w:ascii="Times New Roman" w:hAnsi="Times New Roman" w:cs="Times New Roman"/>
          <w:sz w:val="24"/>
          <w:szCs w:val="24"/>
        </w:rPr>
        <w:t>»</w:t>
      </w:r>
      <w:r w:rsidR="0088669C">
        <w:rPr>
          <w:rFonts w:ascii="Times New Roman" w:hAnsi="Times New Roman" w:cs="Times New Roman"/>
          <w:sz w:val="24"/>
          <w:szCs w:val="24"/>
        </w:rPr>
        <w:t>.</w:t>
      </w:r>
    </w:p>
    <w:p w:rsidR="00335546" w:rsidRPr="00145125" w:rsidRDefault="00335546" w:rsidP="00C3498B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335546" w:rsidRPr="00145125" w:rsidRDefault="00335546" w:rsidP="00C349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 xml:space="preserve">        Краткие сведения об </w:t>
      </w:r>
      <w:r w:rsidR="00246B97" w:rsidRPr="00145125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145125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2"/>
        <w:gridCol w:w="4395"/>
        <w:gridCol w:w="4677"/>
      </w:tblGrid>
      <w:tr w:rsidR="00335546" w:rsidRPr="00145125" w:rsidTr="00B40420">
        <w:tc>
          <w:tcPr>
            <w:tcW w:w="562" w:type="dxa"/>
          </w:tcPr>
          <w:p w:rsidR="00335546" w:rsidRPr="00145125" w:rsidRDefault="00335546" w:rsidP="00B64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335546" w:rsidRPr="00145125" w:rsidRDefault="00335546" w:rsidP="00B64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677" w:type="dxa"/>
          </w:tcPr>
          <w:p w:rsidR="00335546" w:rsidRPr="00145125" w:rsidRDefault="00246B97" w:rsidP="00B64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35546" w:rsidRPr="00145125">
              <w:rPr>
                <w:rFonts w:ascii="Times New Roman" w:hAnsi="Times New Roman" w:cs="Times New Roman"/>
                <w:sz w:val="24"/>
                <w:szCs w:val="24"/>
              </w:rPr>
              <w:t>начение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дополнительного образования «Дворец творчества детей и молодежи»</w:t>
            </w:r>
          </w:p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МАУ ДО «ДТДМ»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налогоплательщика (ИНН/КПП)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2457023875/245701001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 xml:space="preserve">663305, Россия, Красноярский край, город </w:t>
            </w:r>
            <w:r w:rsidR="00AA34A8" w:rsidRPr="00145125">
              <w:rPr>
                <w:rFonts w:ascii="Times New Roman" w:hAnsi="Times New Roman" w:cs="Times New Roman"/>
                <w:sz w:val="24"/>
                <w:szCs w:val="24"/>
              </w:rPr>
              <w:t>Норильск, ул. Комсомольская, д.</w:t>
            </w: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Ведомственная принадлежность и наименование вышестоящего органа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город Норильск в лице Администрации города Норильска</w:t>
            </w:r>
          </w:p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Управление общего и дошкольного образования Администрации города Норильска (далее-Управление)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На осуществление образовательной деятельности от 21.12.2015 г. № 8438-л, выдана Министерством образования Красноярского края, срок действия-бессрочно.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Устав Учреждения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Устав в новой редакции утвержден распоряжением начальника Управления имущества Администрации города Норильска от 19.10.2015 г. № 150/У-168. Зарегистрирован в ИФНС 28.10.2015 г.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предприятия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Свидетельство выдано Администрацией города Норильска №2687,</w:t>
            </w:r>
          </w:p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1406 от 14.12.2001 г.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Договор о закреплении муниципального недвижимого имущества на праве оперативного управления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постановления Администрации города Норильска от 23.06.2011 №317 Управление имущества закрепляет за МАУ ДО «ДТДМ» муниципальное имущество на основании договора №   949 от 28.05.2012 г. </w:t>
            </w:r>
          </w:p>
        </w:tc>
      </w:tr>
      <w:tr w:rsidR="00335546" w:rsidRPr="00145125" w:rsidTr="00B40420">
        <w:tc>
          <w:tcPr>
            <w:tcW w:w="562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российской организации в налоговом органе по месту ее нахождения</w:t>
            </w:r>
          </w:p>
          <w:p w:rsidR="00335546" w:rsidRPr="00145125" w:rsidRDefault="00335546" w:rsidP="00984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4677" w:type="dxa"/>
          </w:tcPr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Поставлен на учет 30.08.1996 г.,</w:t>
            </w:r>
            <w:r w:rsidR="00AA34A8" w:rsidRPr="00145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серия 24 №005118281</w:t>
            </w:r>
          </w:p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546" w:rsidRPr="00145125" w:rsidRDefault="00335546" w:rsidP="00C34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25">
              <w:rPr>
                <w:rFonts w:ascii="Times New Roman" w:hAnsi="Times New Roman" w:cs="Times New Roman"/>
                <w:sz w:val="24"/>
                <w:szCs w:val="24"/>
              </w:rPr>
              <w:t>1022401631790</w:t>
            </w:r>
          </w:p>
        </w:tc>
      </w:tr>
    </w:tbl>
    <w:p w:rsidR="00335546" w:rsidRPr="00145125" w:rsidRDefault="00335546" w:rsidP="00C349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6A7" w:rsidRPr="00145125" w:rsidRDefault="001B46A7" w:rsidP="00C349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lastRenderedPageBreak/>
        <w:t>Перечень основных документов педагогов дополнительного образования: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-дополнительная общеобразовательная программа;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план учебно-воспитательной работы (рабочая программа);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журнал учёта рабо</w:t>
      </w:r>
      <w:r w:rsidR="00CA7A68">
        <w:rPr>
          <w:rFonts w:ascii="Times New Roman" w:hAnsi="Times New Roman" w:cs="Times New Roman"/>
          <w:sz w:val="24"/>
          <w:szCs w:val="24"/>
        </w:rPr>
        <w:t>ты в объединении системы дополнительного образования детей</w:t>
      </w:r>
      <w:r w:rsidRPr="00145125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списки учащихся творческого объединения;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заявления от родителей (законных представителей) о зачислении ребёнка в творческое объединение на дополнительную общеразвивающую программу;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договоры с родителями (законными представителями) вновь принятых учащихся;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согласие родителей (законных представителей) на обработку персональных данных;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разрешение родителей (законных представителей) на участие ребёнка в массовых мероприятиях, использование видео- и фото- ребёнка на мероприятиях МАУ ДО «ДТДМ»;</w:t>
      </w:r>
    </w:p>
    <w:p w:rsidR="005B3900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согласие родителей (законных представителей) на психологическое сопровождение учащегося.</w:t>
      </w:r>
    </w:p>
    <w:p w:rsidR="00C3498B" w:rsidRPr="00145125" w:rsidRDefault="00C3498B" w:rsidP="00C349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>1.</w:t>
      </w:r>
      <w:r w:rsidR="00C34630">
        <w:rPr>
          <w:rFonts w:ascii="Times New Roman" w:hAnsi="Times New Roman" w:cs="Times New Roman"/>
          <w:b/>
          <w:sz w:val="24"/>
          <w:szCs w:val="24"/>
        </w:rPr>
        <w:t>1</w:t>
      </w:r>
      <w:r w:rsidRPr="00145125">
        <w:rPr>
          <w:rFonts w:ascii="Times New Roman" w:hAnsi="Times New Roman" w:cs="Times New Roman"/>
          <w:b/>
          <w:sz w:val="24"/>
          <w:szCs w:val="24"/>
        </w:rPr>
        <w:t xml:space="preserve"> Структура Управления </w:t>
      </w:r>
    </w:p>
    <w:p w:rsidR="001B46A7" w:rsidRPr="00145125" w:rsidRDefault="001B46A7" w:rsidP="00C3498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Управление в муниципальном автономном учреждении дополнительного образования «Дворец творчества детей и молодежи» (далее МАУ ДО «ДТДМ») осуществляется на основе сочетания принципов единоначалия и коллегиальности, законности, демократии, информационной открытости системы образования с учетом общественного мнения. 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    О</w:t>
      </w:r>
      <w:r w:rsidR="00C3498B" w:rsidRPr="00145125">
        <w:rPr>
          <w:rFonts w:ascii="Times New Roman" w:hAnsi="Times New Roman" w:cs="Times New Roman"/>
          <w:sz w:val="24"/>
          <w:szCs w:val="24"/>
        </w:rPr>
        <w:t>сновными о</w:t>
      </w:r>
      <w:r w:rsidRPr="00145125">
        <w:rPr>
          <w:rFonts w:ascii="Times New Roman" w:hAnsi="Times New Roman" w:cs="Times New Roman"/>
          <w:sz w:val="24"/>
          <w:szCs w:val="24"/>
        </w:rPr>
        <w:t>рганами и формами управления в МАУ ДО «ДТДМ» являются: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- </w:t>
      </w:r>
      <w:r w:rsidR="00CA7A68">
        <w:rPr>
          <w:rFonts w:ascii="Times New Roman" w:hAnsi="Times New Roman" w:cs="Times New Roman"/>
          <w:sz w:val="24"/>
          <w:szCs w:val="24"/>
        </w:rPr>
        <w:t>Администрация Учреждения в лице директора;</w:t>
      </w:r>
      <w:r w:rsidRPr="001451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Общее собрание работников Учреждения;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Педагогический совет Учреждения;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Управляющий совет Учреждения;</w:t>
      </w:r>
    </w:p>
    <w:p w:rsidR="00F21D4B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- Наблюдательный совет</w:t>
      </w:r>
      <w:r w:rsidR="00F21D4B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F21D4B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170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рофсоюз работников</w:t>
      </w:r>
      <w:r w:rsidR="001B46A7" w:rsidRPr="00145125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1B46A7" w:rsidP="00C349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</w:t>
      </w:r>
      <w:r w:rsidR="00C51707">
        <w:rPr>
          <w:rFonts w:ascii="Times New Roman" w:hAnsi="Times New Roman" w:cs="Times New Roman"/>
          <w:sz w:val="24"/>
          <w:szCs w:val="24"/>
        </w:rPr>
        <w:t>у</w:t>
      </w:r>
      <w:r w:rsidRPr="00145125">
        <w:rPr>
          <w:rFonts w:ascii="Times New Roman" w:hAnsi="Times New Roman" w:cs="Times New Roman"/>
          <w:sz w:val="24"/>
          <w:szCs w:val="24"/>
        </w:rPr>
        <w:t>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1) создаются советы обучающихся, советы родителей (законных представителей) несовершеннолетних обучающихся;</w:t>
      </w:r>
    </w:p>
    <w:p w:rsidR="00C3498B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2) действует профессиональный союз работников Учреждения – (представительный орган работников)</w:t>
      </w:r>
      <w:r w:rsidR="00CA7A68">
        <w:rPr>
          <w:rFonts w:ascii="Times New Roman" w:hAnsi="Times New Roman" w:cs="Times New Roman"/>
          <w:sz w:val="24"/>
          <w:szCs w:val="24"/>
        </w:rPr>
        <w:t>;</w:t>
      </w:r>
    </w:p>
    <w:p w:rsidR="00C525DA" w:rsidRDefault="00C3498B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lastRenderedPageBreak/>
        <w:t xml:space="preserve">3) проводится независимая оценка качества образовательных </w:t>
      </w:r>
      <w:r w:rsidR="00C226E5" w:rsidRPr="00145125">
        <w:rPr>
          <w:rFonts w:ascii="Times New Roman" w:hAnsi="Times New Roman" w:cs="Times New Roman"/>
          <w:sz w:val="24"/>
          <w:szCs w:val="24"/>
        </w:rPr>
        <w:t>услуг в Учреждении</w:t>
      </w:r>
      <w:r w:rsidR="00C525DA">
        <w:rPr>
          <w:rFonts w:ascii="Times New Roman" w:hAnsi="Times New Roman" w:cs="Times New Roman"/>
          <w:sz w:val="24"/>
          <w:szCs w:val="24"/>
        </w:rPr>
        <w:t>;</w:t>
      </w:r>
    </w:p>
    <w:p w:rsidR="006E613D" w:rsidRDefault="00C525DA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6E613D">
        <w:rPr>
          <w:rFonts w:ascii="Times New Roman" w:hAnsi="Times New Roman" w:cs="Times New Roman"/>
          <w:sz w:val="24"/>
          <w:szCs w:val="24"/>
        </w:rPr>
        <w:t xml:space="preserve">обновлен </w:t>
      </w:r>
      <w:r>
        <w:rPr>
          <w:rFonts w:ascii="Times New Roman" w:hAnsi="Times New Roman" w:cs="Times New Roman"/>
          <w:sz w:val="24"/>
          <w:szCs w:val="24"/>
        </w:rPr>
        <w:t>официальный сайт ДТДМ</w:t>
      </w:r>
      <w:r w:rsidR="006E613D">
        <w:rPr>
          <w:rFonts w:ascii="Times New Roman" w:hAnsi="Times New Roman" w:cs="Times New Roman"/>
          <w:sz w:val="24"/>
          <w:szCs w:val="24"/>
        </w:rPr>
        <w:t>, ведутся аккаунты в социальных сетях</w:t>
      </w:r>
      <w:r w:rsidR="00C51707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6E613D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создан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>-отдел с целью функционирования электронных сервисов и технического обслуживания учреждения</w:t>
      </w:r>
      <w:r w:rsidR="001B46A7" w:rsidRPr="00145125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1B46A7" w:rsidP="00C226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Управляющая структура </w:t>
      </w:r>
      <w:r w:rsidR="00984C98">
        <w:rPr>
          <w:rFonts w:ascii="Times New Roman" w:hAnsi="Times New Roman" w:cs="Times New Roman"/>
          <w:sz w:val="24"/>
          <w:szCs w:val="24"/>
        </w:rPr>
        <w:t xml:space="preserve">в </w:t>
      </w:r>
      <w:r w:rsidRPr="00145125">
        <w:rPr>
          <w:rFonts w:ascii="Times New Roman" w:hAnsi="Times New Roman" w:cs="Times New Roman"/>
          <w:sz w:val="24"/>
          <w:szCs w:val="24"/>
        </w:rPr>
        <w:t>20</w:t>
      </w:r>
      <w:r w:rsidR="00B713E9">
        <w:rPr>
          <w:rFonts w:ascii="Times New Roman" w:hAnsi="Times New Roman" w:cs="Times New Roman"/>
          <w:sz w:val="24"/>
          <w:szCs w:val="24"/>
        </w:rPr>
        <w:t>2</w:t>
      </w:r>
      <w:r w:rsidR="006E613D">
        <w:rPr>
          <w:rFonts w:ascii="Times New Roman" w:hAnsi="Times New Roman" w:cs="Times New Roman"/>
          <w:sz w:val="24"/>
          <w:szCs w:val="24"/>
        </w:rPr>
        <w:t>1</w:t>
      </w:r>
      <w:r w:rsidR="00C525DA">
        <w:rPr>
          <w:rFonts w:ascii="Times New Roman" w:hAnsi="Times New Roman" w:cs="Times New Roman"/>
          <w:sz w:val="24"/>
          <w:szCs w:val="24"/>
        </w:rPr>
        <w:t>-202</w:t>
      </w:r>
      <w:r w:rsidR="006E613D">
        <w:rPr>
          <w:rFonts w:ascii="Times New Roman" w:hAnsi="Times New Roman" w:cs="Times New Roman"/>
          <w:sz w:val="24"/>
          <w:szCs w:val="24"/>
        </w:rPr>
        <w:t>2</w:t>
      </w:r>
      <w:r w:rsidR="00C226E5"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 xml:space="preserve">учебном году эффективна, позволяет решать все поставленные задачи и успешно реализовывать приоритетные направления. </w:t>
      </w:r>
    </w:p>
    <w:p w:rsidR="006E613D" w:rsidRPr="006E613D" w:rsidRDefault="006E613D" w:rsidP="006E613D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МЕТОДИЧЕСКАЯ ТЕМА педагогического коллектива ДТДМ в 2021-2022 учебном году: «Обновление содержания методического обеспечения образовательной деятельности ДТДМ с помощью современных технологий».</w:t>
      </w:r>
    </w:p>
    <w:p w:rsidR="006E613D" w:rsidRPr="006E613D" w:rsidRDefault="006E613D" w:rsidP="006E613D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613D" w:rsidRPr="006E613D" w:rsidRDefault="006E613D" w:rsidP="006E613D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Цель: «Создание новых методических условий для развития личности ребенка и повышения качества образования за счет эффективного использования всех компонентов информационно-образовательной среды».</w:t>
      </w:r>
    </w:p>
    <w:p w:rsidR="006E613D" w:rsidRPr="006E613D" w:rsidRDefault="006E613D" w:rsidP="006E61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E613D" w:rsidRPr="006E613D" w:rsidRDefault="00013E8F" w:rsidP="006E613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 w:rsidR="006E613D" w:rsidRPr="006E613D">
        <w:rPr>
          <w:rFonts w:ascii="Times New Roman" w:hAnsi="Times New Roman" w:cs="Times New Roman"/>
          <w:sz w:val="24"/>
          <w:szCs w:val="24"/>
        </w:rPr>
        <w:t>ЗАДАЧИ: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Организовать диагностические мероприятия по выявлению уровня методической компетентности педагогического коллектива ДТДМ.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Разработать и начать реализацию индивидуальных маршрутов профессионального развития каждого педагога.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Организовать и провести мероприятия по повышению уровня владения педагогическим коллективом современными технологиями, в том числе цифровыми.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Выявлять, популяризировать и тиражировать лучшие образовательные практики педагогов Дворца с целью их эффективного использования в образовательном процессе.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Разрабатывать и апробировать новые формы научно-методического сопровождения образовательного процесса во Дворце.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 xml:space="preserve">Создавать и поддерживать систему стимулирования к освоению новых образовательных практик педагогами Дворца, в том числе через участие в конкурсе профессиональных достижений «Сердце отдаю детям» 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Внедрить систему наставничества, обеспечить не менее 30% от числа педагогов первой и высшей категории к участию в системе наставничества.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Организовать повышение квалификации педагогического коллектива по ПТМ, оказанию первой медицинской помощи, работе с детьми с ОВЗ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Обеспечивать психолого-педагогическое сопровождение образовательного процесса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Системно работать над содержанием, оформлением и представлением дополнительных общеобразовательных программ.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Поддерживать высокий уровень информированности социума о деятельности ДТДМ через сайт и социальные сети.</w:t>
      </w:r>
    </w:p>
    <w:p w:rsidR="006E613D" w:rsidRPr="006E613D" w:rsidRDefault="006E613D" w:rsidP="006E613D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613D" w:rsidRPr="00C51707" w:rsidRDefault="00C34630" w:rsidP="00C5170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6E613D" w:rsidRPr="00C51707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деятельности: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Планово-проектировочная деятельность.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Организационно-методическая.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Диагностико - аналитическая деятельность</w:t>
      </w:r>
      <w:r w:rsidR="00CA7A68">
        <w:rPr>
          <w:rFonts w:ascii="Times New Roman" w:hAnsi="Times New Roman" w:cs="Times New Roman"/>
          <w:sz w:val="24"/>
          <w:szCs w:val="24"/>
        </w:rPr>
        <w:t>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lastRenderedPageBreak/>
        <w:t>Программно - методическое обеспечение и информационно-издательская деятельность.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Изучение и обобщение опыта работы педагогических работников Дворца</w:t>
      </w:r>
      <w:r w:rsidR="00CA7A68">
        <w:rPr>
          <w:rFonts w:ascii="Times New Roman" w:hAnsi="Times New Roman" w:cs="Times New Roman"/>
          <w:sz w:val="24"/>
          <w:szCs w:val="24"/>
        </w:rPr>
        <w:t>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Методическое сопровождение инновационной деятельности</w:t>
      </w:r>
      <w:r w:rsidR="00CA7A68">
        <w:rPr>
          <w:rFonts w:ascii="Times New Roman" w:hAnsi="Times New Roman" w:cs="Times New Roman"/>
          <w:sz w:val="24"/>
          <w:szCs w:val="24"/>
        </w:rPr>
        <w:t>.</w:t>
      </w:r>
    </w:p>
    <w:p w:rsidR="006E613D" w:rsidRPr="006E613D" w:rsidRDefault="006E613D" w:rsidP="006E613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13D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образовательного процесса.</w:t>
      </w:r>
    </w:p>
    <w:p w:rsidR="006E613D" w:rsidRDefault="006E613D" w:rsidP="00D65FE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226E5" w:rsidRPr="00145125" w:rsidRDefault="00C226E5" w:rsidP="00D65FE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ПРИОРИТЕТНЫЕ НАПРАВЛЕНИЯ ДТДМ: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Расширение практики инклюзивного образования</w:t>
      </w:r>
      <w:r w:rsidR="00FB78A5">
        <w:rPr>
          <w:rFonts w:ascii="Times New Roman" w:hAnsi="Times New Roman" w:cs="Times New Roman"/>
          <w:sz w:val="24"/>
          <w:szCs w:val="24"/>
        </w:rPr>
        <w:t>, в том числе с использованием дистанционных форм</w:t>
      </w:r>
      <w:r w:rsidRPr="00145125">
        <w:rPr>
          <w:rFonts w:ascii="Times New Roman" w:hAnsi="Times New Roman" w:cs="Times New Roman"/>
          <w:sz w:val="24"/>
          <w:szCs w:val="24"/>
        </w:rPr>
        <w:t>.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Отработка механизма сетевого взаимодействия с образовательными учреждениями.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 xml:space="preserve">Осуществление плана мероприятий по введению </w:t>
      </w:r>
      <w:r w:rsidR="009C6FC6">
        <w:rPr>
          <w:rFonts w:ascii="Times New Roman" w:hAnsi="Times New Roman" w:cs="Times New Roman"/>
          <w:sz w:val="24"/>
          <w:szCs w:val="24"/>
        </w:rPr>
        <w:t>персонифицированного финансирования</w:t>
      </w:r>
      <w:r w:rsidR="006476BB">
        <w:rPr>
          <w:rFonts w:ascii="Times New Roman" w:hAnsi="Times New Roman" w:cs="Times New Roman"/>
          <w:sz w:val="24"/>
          <w:szCs w:val="24"/>
        </w:rPr>
        <w:t xml:space="preserve"> и работы в </w:t>
      </w:r>
      <w:r w:rsidR="00CA7A68">
        <w:rPr>
          <w:rFonts w:ascii="Times New Roman" w:hAnsi="Times New Roman" w:cs="Times New Roman"/>
          <w:sz w:val="24"/>
          <w:szCs w:val="24"/>
        </w:rPr>
        <w:t>А</w:t>
      </w:r>
      <w:r w:rsidR="006476BB">
        <w:rPr>
          <w:rFonts w:ascii="Times New Roman" w:hAnsi="Times New Roman" w:cs="Times New Roman"/>
          <w:sz w:val="24"/>
          <w:szCs w:val="24"/>
        </w:rPr>
        <w:t>ИС «Навигатор»</w:t>
      </w:r>
      <w:r w:rsidRPr="00145125">
        <w:rPr>
          <w:rFonts w:ascii="Times New Roman" w:hAnsi="Times New Roman" w:cs="Times New Roman"/>
          <w:sz w:val="24"/>
          <w:szCs w:val="24"/>
        </w:rPr>
        <w:t>.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 xml:space="preserve">Совершенствование программно-методического обеспечения в соответствии с профессиональными стандартами педагога. 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Совершенствование организации учебно-воспитательного процесса в ДТДМ.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Реализация воспитательной системы ДТДМ с учетом преемственности на всех уровнях.</w:t>
      </w:r>
    </w:p>
    <w:p w:rsidR="00C226E5" w:rsidRPr="00145125" w:rsidRDefault="000E5819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С</w:t>
      </w:r>
      <w:r w:rsidR="00C226E5" w:rsidRPr="00145125">
        <w:rPr>
          <w:rFonts w:ascii="Times New Roman" w:hAnsi="Times New Roman" w:cs="Times New Roman"/>
          <w:sz w:val="24"/>
          <w:szCs w:val="24"/>
        </w:rPr>
        <w:t>овершенствование форм работы по повышению профессионального мастерства педагогических работников.</w:t>
      </w:r>
    </w:p>
    <w:p w:rsidR="00C226E5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>Поддержка и развитие материально-технической базы ДТДМ и ДЮЦ.</w:t>
      </w:r>
    </w:p>
    <w:p w:rsidR="001B46A7" w:rsidRPr="00145125" w:rsidRDefault="00C226E5" w:rsidP="006E613D">
      <w:pPr>
        <w:pStyle w:val="a4"/>
        <w:numPr>
          <w:ilvl w:val="0"/>
          <w:numId w:val="4"/>
        </w:num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ab/>
        <w:t xml:space="preserve">Организация работы по проведению предупредительных мер режима безопасности, предупреждению террористических актов, по ОТиТБ, профилактике травматизма. 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B46A7" w:rsidRPr="00145125" w:rsidRDefault="001B46A7" w:rsidP="004E70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Основным предметом деятельности МАУ ДО «ДТДМ» является реализация дополнительных общеобразовательных</w:t>
      </w:r>
      <w:r w:rsidR="00CA7A68">
        <w:rPr>
          <w:rFonts w:ascii="Times New Roman" w:hAnsi="Times New Roman" w:cs="Times New Roman"/>
          <w:sz w:val="24"/>
          <w:szCs w:val="24"/>
        </w:rPr>
        <w:t xml:space="preserve"> общеразвивающих</w:t>
      </w:r>
      <w:r w:rsidRPr="00145125">
        <w:rPr>
          <w:rFonts w:ascii="Times New Roman" w:hAnsi="Times New Roman" w:cs="Times New Roman"/>
          <w:sz w:val="24"/>
          <w:szCs w:val="24"/>
        </w:rPr>
        <w:t xml:space="preserve"> программ и образовательных услуг, направленных на удовлетворение социальных и личностно-значимых потребностей учащихся.</w:t>
      </w:r>
      <w:r w:rsidR="004E70F0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>Направленность действующих программ определяется в соответствии с требованиями, предъявляемыми к учреждениям дополнительного образования детей. Дополнительные общеобразовательные программы, по которым ведётся образовательный процесс, утверждены методическим советом ДТДМ и представляют четыре направленности, которые в структуре учебного плана обозначены как: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1.</w:t>
      </w:r>
      <w:r w:rsidRPr="00145125">
        <w:rPr>
          <w:rFonts w:ascii="Times New Roman" w:hAnsi="Times New Roman" w:cs="Times New Roman"/>
          <w:sz w:val="24"/>
          <w:szCs w:val="24"/>
        </w:rPr>
        <w:tab/>
        <w:t>художественная;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2.</w:t>
      </w:r>
      <w:r w:rsidRPr="00145125">
        <w:rPr>
          <w:rFonts w:ascii="Times New Roman" w:hAnsi="Times New Roman" w:cs="Times New Roman"/>
          <w:sz w:val="24"/>
          <w:szCs w:val="24"/>
        </w:rPr>
        <w:tab/>
        <w:t>физкультурно-спортивная;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3.</w:t>
      </w:r>
      <w:r w:rsidRPr="00145125">
        <w:rPr>
          <w:rFonts w:ascii="Times New Roman" w:hAnsi="Times New Roman" w:cs="Times New Roman"/>
          <w:sz w:val="24"/>
          <w:szCs w:val="24"/>
        </w:rPr>
        <w:tab/>
        <w:t>техническая;</w:t>
      </w:r>
    </w:p>
    <w:p w:rsidR="001C360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4.</w:t>
      </w:r>
      <w:r w:rsidRPr="00145125">
        <w:rPr>
          <w:rFonts w:ascii="Times New Roman" w:hAnsi="Times New Roman" w:cs="Times New Roman"/>
          <w:sz w:val="24"/>
          <w:szCs w:val="24"/>
        </w:rPr>
        <w:tab/>
        <w:t>социально-</w:t>
      </w:r>
      <w:r w:rsidR="00B713E9">
        <w:rPr>
          <w:rFonts w:ascii="Times New Roman" w:hAnsi="Times New Roman" w:cs="Times New Roman"/>
          <w:sz w:val="24"/>
          <w:szCs w:val="24"/>
        </w:rPr>
        <w:t>гуманитарная</w:t>
      </w:r>
      <w:r w:rsidRPr="00145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3607" w:rsidRDefault="001B46A7" w:rsidP="001C36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Учебный план предусматривает реализацию дополнительных общеобразовательных программ в очном</w:t>
      </w:r>
      <w:r w:rsidR="006476BB">
        <w:rPr>
          <w:rFonts w:ascii="Times New Roman" w:hAnsi="Times New Roman" w:cs="Times New Roman"/>
          <w:sz w:val="24"/>
          <w:szCs w:val="24"/>
        </w:rPr>
        <w:t xml:space="preserve"> и дистанционном (во время ограничительных мер, согласно Указам Президента РФ)</w:t>
      </w:r>
      <w:r w:rsidRPr="00145125">
        <w:rPr>
          <w:rFonts w:ascii="Times New Roman" w:hAnsi="Times New Roman" w:cs="Times New Roman"/>
          <w:sz w:val="24"/>
          <w:szCs w:val="24"/>
        </w:rPr>
        <w:t xml:space="preserve"> режиме по вышеперечисленным направленностям.</w:t>
      </w:r>
      <w:r w:rsidR="006E613D">
        <w:rPr>
          <w:rFonts w:ascii="Times New Roman" w:hAnsi="Times New Roman" w:cs="Times New Roman"/>
          <w:sz w:val="24"/>
          <w:szCs w:val="24"/>
        </w:rPr>
        <w:t xml:space="preserve"> В 2021 году в МАУ ДО «ДТДМ» реализуются 63 дополнительные общеобразовательные программы, две из которых – адаптированные.</w:t>
      </w:r>
    </w:p>
    <w:p w:rsidR="00325A42" w:rsidRPr="00CA7A68" w:rsidRDefault="00325A42" w:rsidP="00325A4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00144876"/>
      <w:r w:rsidRPr="00CA7A68">
        <w:rPr>
          <w:rFonts w:ascii="Times New Roman" w:hAnsi="Times New Roman" w:cs="Times New Roman"/>
          <w:b/>
          <w:sz w:val="24"/>
          <w:szCs w:val="24"/>
        </w:rPr>
        <w:t>2. Организация образовательного процесса</w:t>
      </w:r>
    </w:p>
    <w:bookmarkEnd w:id="1"/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Всего по учебному плану в 2021-2022 учебном году 1208 педагогических и 456 концертмейстерских часов. Количественный состав учащихся в группах, продолжительность занятий и количество часов в неделю, формируется в соответствии с Уставом МАУ ДО «ДТДМ», определяется в соответствии с санитарными нормами и </w:t>
      </w:r>
      <w:r w:rsidRPr="00325A42">
        <w:rPr>
          <w:rFonts w:ascii="Times New Roman" w:hAnsi="Times New Roman" w:cs="Times New Roman"/>
          <w:sz w:val="24"/>
          <w:szCs w:val="24"/>
        </w:rPr>
        <w:lastRenderedPageBreak/>
        <w:t>правилами и регулируется приказом директора. Количество часов, определенное на каждый вид деятельности в учебном плане, определяется в соответствии с образовательной программой и предусматривает качественное её усвоение.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Индивидуальные часы предусмотрены: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•</w:t>
      </w:r>
      <w:r w:rsidRPr="00325A42">
        <w:rPr>
          <w:rFonts w:ascii="Times New Roman" w:hAnsi="Times New Roman" w:cs="Times New Roman"/>
          <w:sz w:val="24"/>
          <w:szCs w:val="24"/>
        </w:rPr>
        <w:tab/>
        <w:t>до 3 часов в неделю на группу для занятий по вокалу с солистами над постановкой голоса;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•</w:t>
      </w:r>
      <w:r w:rsidRPr="00325A42">
        <w:rPr>
          <w:rFonts w:ascii="Times New Roman" w:hAnsi="Times New Roman" w:cs="Times New Roman"/>
          <w:sz w:val="24"/>
          <w:szCs w:val="24"/>
        </w:rPr>
        <w:tab/>
        <w:t xml:space="preserve">до </w:t>
      </w:r>
      <w:r w:rsidR="00CA7A68">
        <w:rPr>
          <w:rFonts w:ascii="Times New Roman" w:hAnsi="Times New Roman" w:cs="Times New Roman"/>
          <w:sz w:val="24"/>
          <w:szCs w:val="24"/>
        </w:rPr>
        <w:t>2</w:t>
      </w:r>
      <w:r w:rsidRPr="00325A42">
        <w:rPr>
          <w:rFonts w:ascii="Times New Roman" w:hAnsi="Times New Roman" w:cs="Times New Roman"/>
          <w:sz w:val="24"/>
          <w:szCs w:val="24"/>
        </w:rPr>
        <w:t xml:space="preserve"> часов в неделю на одну тему занятий по проектной и исследовательской деятельности, для работы с одаренными детьми;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•</w:t>
      </w:r>
      <w:r w:rsidRPr="00325A42">
        <w:rPr>
          <w:rFonts w:ascii="Times New Roman" w:hAnsi="Times New Roman" w:cs="Times New Roman"/>
          <w:sz w:val="24"/>
          <w:szCs w:val="24"/>
        </w:rPr>
        <w:tab/>
        <w:t xml:space="preserve">до </w:t>
      </w:r>
      <w:r w:rsidR="00CA7A68">
        <w:rPr>
          <w:rFonts w:ascii="Times New Roman" w:hAnsi="Times New Roman" w:cs="Times New Roman"/>
          <w:sz w:val="24"/>
          <w:szCs w:val="24"/>
        </w:rPr>
        <w:t>2</w:t>
      </w:r>
      <w:r w:rsidRPr="00325A42">
        <w:rPr>
          <w:rFonts w:ascii="Times New Roman" w:hAnsi="Times New Roman" w:cs="Times New Roman"/>
          <w:sz w:val="24"/>
          <w:szCs w:val="24"/>
        </w:rPr>
        <w:t xml:space="preserve"> часов в неделю на каждого ребенка для занятий с детьми с ограниченными возможностями здоровья.         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   Репетиционно - постановочные часы (2 часа в неделю на группу) предусмотрены для организации и проведения постановочной работы в хореографических и театральных коллективах и определяются в зависимости от образовательной программы и Положения о коллективе (участие в концертной деятельности коллектива). Участие обучающихся в сводной репетиционной работе (до 8 часов в неделю на педагога) </w:t>
      </w:r>
      <w:r w:rsidR="00CA7A68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325A42">
        <w:rPr>
          <w:rFonts w:ascii="Times New Roman" w:hAnsi="Times New Roman" w:cs="Times New Roman"/>
          <w:sz w:val="24"/>
          <w:szCs w:val="24"/>
        </w:rPr>
        <w:t xml:space="preserve"> педагогом </w:t>
      </w:r>
      <w:r w:rsidR="00CA7A68">
        <w:rPr>
          <w:rFonts w:ascii="Times New Roman" w:hAnsi="Times New Roman" w:cs="Times New Roman"/>
          <w:sz w:val="24"/>
          <w:szCs w:val="24"/>
        </w:rPr>
        <w:t>по согласованию с администрацией</w:t>
      </w:r>
      <w:r w:rsidRPr="00325A42">
        <w:rPr>
          <w:rFonts w:ascii="Times New Roman" w:hAnsi="Times New Roman" w:cs="Times New Roman"/>
          <w:sz w:val="24"/>
          <w:szCs w:val="24"/>
        </w:rPr>
        <w:t xml:space="preserve">, исходя из индивидуальных способностей обучающихся, занятости в репертуарном плане и концертной деятельности.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   В комплексной дополнительной общеобразовательной программе «В мире прекрасных звуков» предусматриваются как групповые занятия (сольфеджио, музыкальная литература, ансамбль, оркестр), так и индивидуальные (игр</w:t>
      </w:r>
      <w:r w:rsidR="00CA7A68">
        <w:rPr>
          <w:rFonts w:ascii="Times New Roman" w:hAnsi="Times New Roman" w:cs="Times New Roman"/>
          <w:sz w:val="24"/>
          <w:szCs w:val="24"/>
        </w:rPr>
        <w:t>а</w:t>
      </w:r>
      <w:r w:rsidRPr="00325A42">
        <w:rPr>
          <w:rFonts w:ascii="Times New Roman" w:hAnsi="Times New Roman" w:cs="Times New Roman"/>
          <w:sz w:val="24"/>
          <w:szCs w:val="24"/>
        </w:rPr>
        <w:t xml:space="preserve"> на инструменте).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Продолжительность академического часа занятия составляет: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для детей дошкольного возраста (6 лет) - 30 мин.;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- для обучающихся в 1 классе общеобразовательных школ – 30 мин.;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занятия по хореографии для детей в возрасте до 8 лет – 30 мин.;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- занятия с использованием компьютерной техники для детей в возрасте до 10 лет – 30 мин.;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для остальных обучающихся, независимо от вида деятельности и года обучения – 45 мин.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Продолжительность учебной недели составляет 7 дней. Продолжительность учебного года - 36 недель. Недельная нагрузка (групповые занятия) обучающихся составляет: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- 1-4 года обучения – 2-6 часов; - 5-8 </w:t>
      </w:r>
      <w:r w:rsidR="00CA7A68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325A42">
        <w:rPr>
          <w:rFonts w:ascii="Times New Roman" w:hAnsi="Times New Roman" w:cs="Times New Roman"/>
          <w:sz w:val="24"/>
          <w:szCs w:val="24"/>
        </w:rPr>
        <w:t>обучения – 4-6 часов.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         2.1 Условия комплектования учебных групп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В ДТДМ принимаются дети, подростки в возрасте от 5 до 18 лет (согласно Уставу, Положению о приёме, отчислении и учете движения воспитанников МАУ ДО «ДТДМ», дополнительным общеобразовательным программам). </w:t>
      </w:r>
      <w:r>
        <w:rPr>
          <w:rFonts w:ascii="Times New Roman" w:hAnsi="Times New Roman" w:cs="Times New Roman"/>
          <w:sz w:val="24"/>
          <w:szCs w:val="24"/>
        </w:rPr>
        <w:t>Зачисление детей происходит через ИС «Навигатор дополнительного образования Красноярского края».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Набор в группы осуществляется по заявлению родителей, дети которых не достигли 14 лет, по желанию и заявлению детей в возрасте 14 лет и старше. Кроме этого, </w:t>
      </w:r>
      <w:r w:rsidRPr="00325A42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обучающиеся, поступающие в творческие объединения по хореографии и физкультурно-спортивной направленности, предоставляют медицинскую справку о состоянии здоровья с заключением о возможности заниматься в творческом объединении по избранному виду деятельности. Прием детей осуществляется с помощью </w:t>
      </w:r>
      <w:r w:rsidR="00CA7A68">
        <w:rPr>
          <w:rFonts w:ascii="Times New Roman" w:hAnsi="Times New Roman" w:cs="Times New Roman"/>
          <w:sz w:val="24"/>
          <w:szCs w:val="24"/>
        </w:rPr>
        <w:t>А</w:t>
      </w:r>
      <w:r w:rsidRPr="00325A42">
        <w:rPr>
          <w:rFonts w:ascii="Times New Roman" w:hAnsi="Times New Roman" w:cs="Times New Roman"/>
          <w:sz w:val="24"/>
          <w:szCs w:val="24"/>
        </w:rPr>
        <w:t>ИС «Навигатор дополнительного образования Красноярского края».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Наполняемость групп творческих объединений разной направленности и вида деятельности устанавливается в соответствии с рекомендациями СП и регулируется приказом директора ДТДМ: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- 5 человек – группы по ОФП для детей 6-7 лет;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- 2 человека – группа вокально-инструментального ансамбля «Синкопа»;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- 8 человек – робототехника, легоконструирование, фотоискусство;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- 10 человек – группы школы «Кроха», группы в вокальных коллективах и в коллективах технической и физкультурно-спортивной направленности и в группах по обучению на компьютере;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- 13-25 человек – группы подготовительного уровня в хореографических коллективах (группы ритмики);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- 13 человек – группы начального и углубленного уровня в хореографических коллективах;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- 10-12 человек – все остальные группы.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Индивидуальное обучение осуществляется в творческих объединениях по обучению игре на музыкальных инструментах (гитара, фортепиано, баян, аккордеон).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Для групп профессионально-ориентированного уровня всех направлений предусматривается наполняемость 8-10 человек в группе. На реализацию учебного плана в 2021-2022 учебном году предусмотрено 1208 часа по всем направлениям деятельности с охватом учащихся 2718 человек. При составлении учебного плана основное количество часов (</w:t>
      </w:r>
      <w:r w:rsidR="00CA7A68">
        <w:rPr>
          <w:rFonts w:ascii="Times New Roman" w:hAnsi="Times New Roman" w:cs="Times New Roman"/>
          <w:sz w:val="24"/>
          <w:szCs w:val="24"/>
        </w:rPr>
        <w:t>67</w:t>
      </w:r>
      <w:r w:rsidRPr="00325A42">
        <w:rPr>
          <w:rFonts w:ascii="Times New Roman" w:hAnsi="Times New Roman" w:cs="Times New Roman"/>
          <w:sz w:val="24"/>
          <w:szCs w:val="24"/>
        </w:rPr>
        <w:t xml:space="preserve">% от общего количества часов учебного плана) выделено на художественную направленность. В учебном плане для всех направленностей предусматриваются занятия по проектной и исследовательской деятельности для подготовки научно-исследовательских работ, конструирования моделей, разработки творческих проектов на выставки и конкурсы всех уровней.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Образовательная деятельность предусматривает многоуровневую систему обучения и предусматривает, в зависимости от объема изучаемого материала, подготовительный, начальный, углубленный и профессионально-ориентированный уровни обучения. Каждый уровень имеет свои критерии результативности освоения определенного учебного предмета или вида деятельности.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Каждый уровень, в соответствии с программой, предполагает обучение детей на протяжении от 1 до 4 лет в зависимости от качества освоения программы, сложности и объема преподаваемых дисциплин. Продолжительность обучения по образовательным программам составляет от 1 года до 9 лет.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         2.2 Контроль качества образовательной деятельности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lastRenderedPageBreak/>
        <w:t>В МАУ ДО «ДТДМ» функционирует внутренняя система оценки качества обучения, которая осуществляется на основании плана контроля на учебный год.  Он предусматривает: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контроль за реализацией образовательной деятельности (в ходе которого анализируется качество программно-методического обеспечения, планирования работы творческого объединения, соответствие содержания дополнительных общеобразовательных программ потребностям учреждения и санитарными правилами, определение уровня знаний, умений и навыков, приобретенных в процессе многоуровневого обучения, выявляется качество наполняемости творческих объединений по группам, сохранность состава учащихся, уровень преемственности, оценивается уровень и  качество организации  научно-исследовательской деятельности);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- контроль качества и системности проведения воспитательной работы (в рамках которого выявляется степень взаимодействия педагогов дополнительного образования с родителями учащихся, качество организации воспитательных мероприятий, соответствие планов работы клубов по месту жительства программе воспитания, степень вовлеченности воспитанников творческих объединений в реализацию культурно-досуговой деятельности);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 в рамках контроля состояния документации выявляется уровень готовности педагогов к началу занятий с детьми: формирование групп в соответствии с годом обучения, составление расписания занятий в соответствии с учебной нагрузкой, ведение журналов учета рабочего времени в соответствии с требованиями);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контроль материально-технического состояния зданий и помещений ДТДМ, контроль соблюдения требований санитарно-гигиенического режима, СП, соблюдения правил охраны труда предусматривает проверку готовности помещений и учебных кабинетов к началу учебного года, соответствие мер пожарной безопасности требования, соблюдений ТБ и проведение своевременных инструктажей с работниками МАУ ДО «ДТДМ» и учащимися, плановых учебных противопожарных эвакуаций и т.д.).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    Контроль осуществляется в течение года согласно плану. Результаты контроля фиксируются документально и доводятся до сведения коллектива.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  Высокое качество подготовки обучающихся в 2021-2022 учебном году подтверждается такими показателями, как: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итоговая аттестация учащихся, по результатам которой обучающиеся перевод</w:t>
      </w:r>
      <w:r w:rsidR="00CA7A68">
        <w:rPr>
          <w:rFonts w:ascii="Times New Roman" w:hAnsi="Times New Roman" w:cs="Times New Roman"/>
          <w:sz w:val="24"/>
          <w:szCs w:val="24"/>
        </w:rPr>
        <w:t>я</w:t>
      </w:r>
      <w:r w:rsidRPr="00325A42">
        <w:rPr>
          <w:rFonts w:ascii="Times New Roman" w:hAnsi="Times New Roman" w:cs="Times New Roman"/>
          <w:sz w:val="24"/>
          <w:szCs w:val="24"/>
        </w:rPr>
        <w:t xml:space="preserve">тся на следующий уровень обучения дополнительной общеобразовательной </w:t>
      </w:r>
      <w:r w:rsidR="00CA7A68">
        <w:rPr>
          <w:rFonts w:ascii="Times New Roman" w:hAnsi="Times New Roman" w:cs="Times New Roman"/>
          <w:sz w:val="24"/>
          <w:szCs w:val="24"/>
        </w:rPr>
        <w:t xml:space="preserve">общеразвивающей </w:t>
      </w:r>
      <w:r w:rsidRPr="00325A42">
        <w:rPr>
          <w:rFonts w:ascii="Times New Roman" w:hAnsi="Times New Roman" w:cs="Times New Roman"/>
          <w:sz w:val="24"/>
          <w:szCs w:val="24"/>
        </w:rPr>
        <w:t>программе;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итоговая аттестация учащихся, прошедших обучения по всей дополнительной общеобразовательной программе;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участие в конкурсах и фестивалях по профилю обучения (в том числе дистанционных);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участие в проектной деятельности;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включенность воспитанников творческих объединений в реализацию различных по форме и содержанию учебно-воспитательных и культурно-досуговых мероприятий.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2.3 Аттестация учащихся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lastRenderedPageBreak/>
        <w:t>Освоение дополнительной общеобразовательной программы заканчивается обязательной аттестацией учащихся. В 202</w:t>
      </w:r>
      <w:r w:rsidR="00CC69A4">
        <w:rPr>
          <w:rFonts w:ascii="Times New Roman" w:hAnsi="Times New Roman" w:cs="Times New Roman"/>
          <w:sz w:val="24"/>
          <w:szCs w:val="24"/>
        </w:rPr>
        <w:t>0</w:t>
      </w:r>
      <w:r w:rsidRPr="00325A42">
        <w:rPr>
          <w:rFonts w:ascii="Times New Roman" w:hAnsi="Times New Roman" w:cs="Times New Roman"/>
          <w:sz w:val="24"/>
          <w:szCs w:val="24"/>
        </w:rPr>
        <w:t xml:space="preserve"> году успешно прошли аттестацию 481 учащихся</w:t>
      </w:r>
      <w:r>
        <w:rPr>
          <w:rFonts w:ascii="Times New Roman" w:hAnsi="Times New Roman" w:cs="Times New Roman"/>
          <w:sz w:val="24"/>
          <w:szCs w:val="24"/>
        </w:rPr>
        <w:t xml:space="preserve"> (с учетом подготовительного уровня)</w:t>
      </w:r>
      <w:r w:rsidRPr="00325A42">
        <w:rPr>
          <w:rFonts w:ascii="Times New Roman" w:hAnsi="Times New Roman" w:cs="Times New Roman"/>
          <w:sz w:val="24"/>
          <w:szCs w:val="24"/>
        </w:rPr>
        <w:t>, в предыдущем году 270 человек</w:t>
      </w:r>
      <w:r>
        <w:rPr>
          <w:rFonts w:ascii="Times New Roman" w:hAnsi="Times New Roman" w:cs="Times New Roman"/>
          <w:sz w:val="24"/>
          <w:szCs w:val="24"/>
        </w:rPr>
        <w:t xml:space="preserve"> (без учета подготовительного уровня)</w:t>
      </w:r>
      <w:r w:rsidRPr="00325A42">
        <w:rPr>
          <w:rFonts w:ascii="Times New Roman" w:hAnsi="Times New Roman" w:cs="Times New Roman"/>
          <w:sz w:val="24"/>
          <w:szCs w:val="24"/>
        </w:rPr>
        <w:t xml:space="preserve">, с вручением свидетельств и сертификатов об окончании обучения по дополнительной общеобразовательной программе. Анализируя итоги аттестации учащихся, можно отметить положительную динамику, что свидетельствует об ответственном отношении педагогов и, соответственно, учащихся к результатам своего труда. 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2.4 Участие в конкурсах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Участие в конкурсах один из важных показателей качества обучения воспитанников.  </w:t>
      </w:r>
      <w:r w:rsidR="00CC69A4">
        <w:rPr>
          <w:rFonts w:ascii="Times New Roman" w:hAnsi="Times New Roman" w:cs="Times New Roman"/>
          <w:sz w:val="24"/>
          <w:szCs w:val="24"/>
        </w:rPr>
        <w:t>За отчетный период</w:t>
      </w:r>
      <w:r w:rsidRPr="00325A42">
        <w:rPr>
          <w:rFonts w:ascii="Times New Roman" w:hAnsi="Times New Roman" w:cs="Times New Roman"/>
          <w:sz w:val="24"/>
          <w:szCs w:val="24"/>
        </w:rPr>
        <w:t xml:space="preserve"> 2004 учащихся (80%) стали участниками в конкурсах и фестивалях различного уровня: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на уровне Дворца и творческих объединений - 537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муниципальный уровень –</w:t>
      </w:r>
      <w:r w:rsidR="00CC69A4">
        <w:rPr>
          <w:rFonts w:ascii="Times New Roman" w:hAnsi="Times New Roman" w:cs="Times New Roman"/>
          <w:sz w:val="24"/>
          <w:szCs w:val="24"/>
        </w:rPr>
        <w:t>711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региональный уровень- 326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 xml:space="preserve">- на уровне края - </w:t>
      </w:r>
      <w:r w:rsidR="00CC69A4">
        <w:rPr>
          <w:rFonts w:ascii="Times New Roman" w:hAnsi="Times New Roman" w:cs="Times New Roman"/>
          <w:sz w:val="24"/>
          <w:szCs w:val="24"/>
        </w:rPr>
        <w:t>62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федеральный уровень- 66</w:t>
      </w:r>
    </w:p>
    <w:p w:rsidR="00325A42" w:rsidRPr="00325A42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- международный уровень -388</w:t>
      </w:r>
    </w:p>
    <w:p w:rsidR="00325A42" w:rsidRPr="00145125" w:rsidRDefault="00325A42" w:rsidP="00325A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A42">
        <w:rPr>
          <w:rFonts w:ascii="Times New Roman" w:hAnsi="Times New Roman" w:cs="Times New Roman"/>
          <w:sz w:val="24"/>
          <w:szCs w:val="24"/>
        </w:rPr>
        <w:t>Практически по каждому уровню наблюдается прирост количества участников, что возможно объяснить использованием дистанционных форм участия.</w:t>
      </w:r>
    </w:p>
    <w:p w:rsidR="001B46A7" w:rsidRPr="00724EB2" w:rsidRDefault="00BC4BB4" w:rsidP="00BC4B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B2">
        <w:rPr>
          <w:rFonts w:ascii="Times New Roman" w:hAnsi="Times New Roman" w:cs="Times New Roman"/>
          <w:b/>
          <w:sz w:val="24"/>
          <w:szCs w:val="24"/>
        </w:rPr>
        <w:t>3.</w:t>
      </w:r>
      <w:r w:rsidR="00265429" w:rsidRPr="00724E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46A7" w:rsidRPr="00724EB2">
        <w:rPr>
          <w:rFonts w:ascii="Times New Roman" w:hAnsi="Times New Roman" w:cs="Times New Roman"/>
          <w:b/>
          <w:sz w:val="24"/>
          <w:szCs w:val="24"/>
        </w:rPr>
        <w:t>Психолого-педагогическое сопровождение</w:t>
      </w:r>
      <w:r w:rsidR="0069139D" w:rsidRPr="00724EB2">
        <w:rPr>
          <w:rFonts w:ascii="Times New Roman" w:hAnsi="Times New Roman" w:cs="Times New Roman"/>
          <w:b/>
          <w:sz w:val="24"/>
          <w:szCs w:val="24"/>
        </w:rPr>
        <w:t xml:space="preserve"> образовательного процесса</w:t>
      </w:r>
    </w:p>
    <w:p w:rsidR="001B46A7" w:rsidRPr="00724EB2" w:rsidRDefault="001B46A7" w:rsidP="00BC4B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В течение 20</w:t>
      </w:r>
      <w:r w:rsidR="000F72B2" w:rsidRPr="00724EB2">
        <w:rPr>
          <w:rFonts w:ascii="Times New Roman" w:hAnsi="Times New Roman" w:cs="Times New Roman"/>
          <w:sz w:val="24"/>
          <w:szCs w:val="24"/>
        </w:rPr>
        <w:t>20</w:t>
      </w:r>
      <w:r w:rsidRPr="00724EB2">
        <w:rPr>
          <w:rFonts w:ascii="Times New Roman" w:hAnsi="Times New Roman" w:cs="Times New Roman"/>
          <w:sz w:val="24"/>
          <w:szCs w:val="24"/>
        </w:rPr>
        <w:t xml:space="preserve"> - 20</w:t>
      </w:r>
      <w:r w:rsidR="00975A13" w:rsidRPr="00724EB2">
        <w:rPr>
          <w:rFonts w:ascii="Times New Roman" w:hAnsi="Times New Roman" w:cs="Times New Roman"/>
          <w:sz w:val="24"/>
          <w:szCs w:val="24"/>
        </w:rPr>
        <w:t>2</w:t>
      </w:r>
      <w:r w:rsidR="000F72B2" w:rsidRPr="00724EB2">
        <w:rPr>
          <w:rFonts w:ascii="Times New Roman" w:hAnsi="Times New Roman" w:cs="Times New Roman"/>
          <w:sz w:val="24"/>
          <w:szCs w:val="24"/>
        </w:rPr>
        <w:t>1</w:t>
      </w:r>
      <w:r w:rsidRPr="00724EB2">
        <w:rPr>
          <w:rFonts w:ascii="Times New Roman" w:hAnsi="Times New Roman" w:cs="Times New Roman"/>
          <w:sz w:val="24"/>
          <w:szCs w:val="24"/>
        </w:rPr>
        <w:t xml:space="preserve"> учебного года данное направление деятельности осуществлялась для всех участников образовательного процесса под руководством педагог</w:t>
      </w:r>
      <w:r w:rsidR="00817762">
        <w:rPr>
          <w:rFonts w:ascii="Times New Roman" w:hAnsi="Times New Roman" w:cs="Times New Roman"/>
          <w:sz w:val="24"/>
          <w:szCs w:val="24"/>
        </w:rPr>
        <w:t>ов</w:t>
      </w:r>
      <w:r w:rsidRPr="00724EB2">
        <w:rPr>
          <w:rFonts w:ascii="Times New Roman" w:hAnsi="Times New Roman" w:cs="Times New Roman"/>
          <w:sz w:val="24"/>
          <w:szCs w:val="24"/>
        </w:rPr>
        <w:t>-психолог</w:t>
      </w:r>
      <w:r w:rsidR="00817762">
        <w:rPr>
          <w:rFonts w:ascii="Times New Roman" w:hAnsi="Times New Roman" w:cs="Times New Roman"/>
          <w:sz w:val="24"/>
          <w:szCs w:val="24"/>
        </w:rPr>
        <w:t>ов</w:t>
      </w:r>
      <w:r w:rsidRPr="00724EB2">
        <w:rPr>
          <w:rFonts w:ascii="Times New Roman" w:hAnsi="Times New Roman" w:cs="Times New Roman"/>
          <w:sz w:val="24"/>
          <w:szCs w:val="24"/>
        </w:rPr>
        <w:t xml:space="preserve"> </w:t>
      </w:r>
      <w:r w:rsidR="002905B6" w:rsidRPr="00724EB2">
        <w:rPr>
          <w:rFonts w:ascii="Times New Roman" w:hAnsi="Times New Roman" w:cs="Times New Roman"/>
          <w:sz w:val="24"/>
          <w:szCs w:val="24"/>
        </w:rPr>
        <w:t>Хабаловой И. Н.</w:t>
      </w:r>
      <w:r w:rsidR="00817762">
        <w:rPr>
          <w:rFonts w:ascii="Times New Roman" w:hAnsi="Times New Roman" w:cs="Times New Roman"/>
          <w:sz w:val="24"/>
          <w:szCs w:val="24"/>
        </w:rPr>
        <w:t xml:space="preserve"> и Гринюк А.И.</w:t>
      </w:r>
      <w:r w:rsidR="002905B6" w:rsidRPr="00724EB2">
        <w:rPr>
          <w:rFonts w:ascii="Times New Roman" w:hAnsi="Times New Roman" w:cs="Times New Roman"/>
          <w:sz w:val="24"/>
          <w:szCs w:val="24"/>
        </w:rPr>
        <w:t xml:space="preserve"> </w:t>
      </w:r>
      <w:r w:rsidRPr="00724EB2">
        <w:rPr>
          <w:rFonts w:ascii="Times New Roman" w:hAnsi="Times New Roman" w:cs="Times New Roman"/>
          <w:sz w:val="24"/>
          <w:szCs w:val="24"/>
        </w:rPr>
        <w:t>по следующим направлениям: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- диагностическая;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 xml:space="preserve">- консультативная; 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- коррекционно-развивающая;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- просветительская.</w:t>
      </w:r>
    </w:p>
    <w:p w:rsidR="001B46A7" w:rsidRPr="00724EB2" w:rsidRDefault="001B46A7" w:rsidP="005E0C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 xml:space="preserve">Диагностическая деятельность позволяет осуществлять грамотный анализ деятельности учреждения и выявить проблемы в различных вопросах и потребности. 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По результатам диагностических мероприятий можно сделать следующие выводы: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•</w:t>
      </w:r>
      <w:r w:rsidRPr="00724EB2">
        <w:rPr>
          <w:rFonts w:ascii="Times New Roman" w:hAnsi="Times New Roman" w:cs="Times New Roman"/>
          <w:sz w:val="24"/>
          <w:szCs w:val="24"/>
        </w:rPr>
        <w:tab/>
        <w:t xml:space="preserve">Видна положительная динамика развития творческих способностей детей школы раннего эстетического развития «Кроха»: так в начале учебного года был выявлен </w:t>
      </w:r>
      <w:r w:rsidR="005E0CE7" w:rsidRPr="00724EB2">
        <w:rPr>
          <w:rFonts w:ascii="Times New Roman" w:hAnsi="Times New Roman" w:cs="Times New Roman"/>
          <w:sz w:val="24"/>
          <w:szCs w:val="24"/>
        </w:rPr>
        <w:t>1</w:t>
      </w:r>
      <w:r w:rsidR="00817762">
        <w:rPr>
          <w:rFonts w:ascii="Times New Roman" w:hAnsi="Times New Roman" w:cs="Times New Roman"/>
          <w:sz w:val="24"/>
          <w:szCs w:val="24"/>
        </w:rPr>
        <w:t>2</w:t>
      </w:r>
      <w:r w:rsidR="005E0CE7" w:rsidRPr="00724EB2">
        <w:rPr>
          <w:rFonts w:ascii="Times New Roman" w:hAnsi="Times New Roman" w:cs="Times New Roman"/>
          <w:sz w:val="24"/>
          <w:szCs w:val="24"/>
        </w:rPr>
        <w:t xml:space="preserve"> </w:t>
      </w:r>
      <w:r w:rsidRPr="00724EB2">
        <w:rPr>
          <w:rFonts w:ascii="Times New Roman" w:hAnsi="Times New Roman" w:cs="Times New Roman"/>
          <w:sz w:val="24"/>
          <w:szCs w:val="24"/>
        </w:rPr>
        <w:t xml:space="preserve">% детей с низким уровнем развития творческих способностей, к концу года таких детей не выявлено. </w:t>
      </w:r>
      <w:r w:rsidR="005E0CE7" w:rsidRPr="00724EB2">
        <w:rPr>
          <w:rFonts w:ascii="Times New Roman" w:hAnsi="Times New Roman" w:cs="Times New Roman"/>
          <w:sz w:val="24"/>
          <w:szCs w:val="24"/>
        </w:rPr>
        <w:t>В среднем на 7</w:t>
      </w:r>
      <w:r w:rsidR="00817762">
        <w:rPr>
          <w:rFonts w:ascii="Times New Roman" w:hAnsi="Times New Roman" w:cs="Times New Roman"/>
          <w:sz w:val="24"/>
          <w:szCs w:val="24"/>
        </w:rPr>
        <w:t>5</w:t>
      </w:r>
      <w:r w:rsidRPr="00724EB2">
        <w:rPr>
          <w:rFonts w:ascii="Times New Roman" w:hAnsi="Times New Roman" w:cs="Times New Roman"/>
          <w:sz w:val="24"/>
          <w:szCs w:val="24"/>
        </w:rPr>
        <w:t>% больше стало детей с высоким уровнем развития творческих способностей.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•</w:t>
      </w:r>
      <w:r w:rsidRPr="00724EB2">
        <w:rPr>
          <w:rFonts w:ascii="Times New Roman" w:hAnsi="Times New Roman" w:cs="Times New Roman"/>
          <w:sz w:val="24"/>
          <w:szCs w:val="24"/>
        </w:rPr>
        <w:tab/>
        <w:t xml:space="preserve">Эффективна работа по программам индивидуального обучения, которая осуществляется в рамках научно-исследовательского проекта Дворца творчества </w:t>
      </w:r>
      <w:r w:rsidRPr="00724EB2">
        <w:rPr>
          <w:rFonts w:ascii="Times New Roman" w:hAnsi="Times New Roman" w:cs="Times New Roman"/>
          <w:sz w:val="24"/>
          <w:szCs w:val="24"/>
        </w:rPr>
        <w:lastRenderedPageBreak/>
        <w:t xml:space="preserve">«Формирование системы по выявлению, поддержке и сопровождению одаренных и перспективных учащихся через совершенствование психолого-педагогического сопровождения образовательного процесса во Дворце творчества детей и молодежи». Практика работы в этом направлении показывает, что у учащихся снижается уровень тревожности, повышается самооценка, учащиеся перестают испытывать страх самовыражения (негативное эмоциональное переживание ситуаций, сопряженных с необходимостью предъявления себя другим, демонстрации своих возможностей).   </w:t>
      </w:r>
    </w:p>
    <w:p w:rsidR="001B46A7" w:rsidRPr="00724EB2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•</w:t>
      </w:r>
      <w:r w:rsidRPr="00724EB2">
        <w:rPr>
          <w:rFonts w:ascii="Times New Roman" w:hAnsi="Times New Roman" w:cs="Times New Roman"/>
          <w:sz w:val="24"/>
          <w:szCs w:val="24"/>
        </w:rPr>
        <w:tab/>
        <w:t>В педагогическом коллективе наблюдается благоприятный психологический климат (</w:t>
      </w:r>
      <w:r w:rsidR="00633365">
        <w:rPr>
          <w:rFonts w:ascii="Times New Roman" w:hAnsi="Times New Roman" w:cs="Times New Roman"/>
          <w:sz w:val="24"/>
          <w:szCs w:val="24"/>
        </w:rPr>
        <w:t>70</w:t>
      </w:r>
      <w:r w:rsidRPr="00724EB2">
        <w:rPr>
          <w:rFonts w:ascii="Times New Roman" w:hAnsi="Times New Roman" w:cs="Times New Roman"/>
          <w:sz w:val="24"/>
          <w:szCs w:val="24"/>
        </w:rPr>
        <w:t>% от педагогического коллектива чувствуют себя спокойно, стабильно, уравновешенно</w:t>
      </w:r>
      <w:r w:rsidR="00633365">
        <w:rPr>
          <w:rFonts w:ascii="Times New Roman" w:hAnsi="Times New Roman" w:cs="Times New Roman"/>
          <w:sz w:val="24"/>
          <w:szCs w:val="24"/>
        </w:rPr>
        <w:t>. Цифра на 5% ниже, чем в</w:t>
      </w:r>
      <w:r w:rsidR="00817762">
        <w:rPr>
          <w:rFonts w:ascii="Times New Roman" w:hAnsi="Times New Roman" w:cs="Times New Roman"/>
          <w:sz w:val="24"/>
          <w:szCs w:val="24"/>
        </w:rPr>
        <w:t xml:space="preserve"> прошлом году</w:t>
      </w:r>
      <w:r w:rsidRPr="00724EB2">
        <w:rPr>
          <w:rFonts w:ascii="Times New Roman" w:hAnsi="Times New Roman" w:cs="Times New Roman"/>
          <w:sz w:val="24"/>
          <w:szCs w:val="24"/>
        </w:rPr>
        <w:t>)</w:t>
      </w:r>
      <w:r w:rsidR="005E0CE7" w:rsidRPr="00724EB2">
        <w:rPr>
          <w:rFonts w:ascii="Times New Roman" w:hAnsi="Times New Roman" w:cs="Times New Roman"/>
          <w:sz w:val="24"/>
          <w:szCs w:val="24"/>
        </w:rPr>
        <w:t>.</w:t>
      </w:r>
    </w:p>
    <w:p w:rsidR="001B46A7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•</w:t>
      </w:r>
      <w:r w:rsidRPr="00724EB2">
        <w:rPr>
          <w:rFonts w:ascii="Times New Roman" w:hAnsi="Times New Roman" w:cs="Times New Roman"/>
          <w:sz w:val="24"/>
          <w:szCs w:val="24"/>
        </w:rPr>
        <w:tab/>
        <w:t xml:space="preserve">Результаты анкетирования родителей свидетельствуют о том, что преобладающим является высокий уровень удовлетворенности родителей работой Дворца творчества детей и молодежи. </w:t>
      </w:r>
    </w:p>
    <w:p w:rsidR="00EE0523" w:rsidRDefault="00EE0523" w:rsidP="006333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</w:t>
      </w:r>
      <w:r w:rsidRPr="00EE0523">
        <w:rPr>
          <w:rFonts w:ascii="Times New Roman" w:hAnsi="Times New Roman" w:cs="Times New Roman"/>
          <w:sz w:val="24"/>
          <w:szCs w:val="24"/>
        </w:rPr>
        <w:t xml:space="preserve"> мониторинга потребности в муниципальных услугах путем изучения мнения населения и юридических лиц об удовлетворенности качеством муниципальных услуг, оказываемых МАУ ДО "ДТДМ" за 202</w:t>
      </w:r>
      <w:r w:rsidR="006E613D">
        <w:rPr>
          <w:rFonts w:ascii="Times New Roman" w:hAnsi="Times New Roman" w:cs="Times New Roman"/>
          <w:sz w:val="24"/>
          <w:szCs w:val="24"/>
        </w:rPr>
        <w:t>1</w:t>
      </w:r>
      <w:r w:rsidRPr="00EE0523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E0523">
        <w:rPr>
          <w:rFonts w:ascii="Times New Roman" w:hAnsi="Times New Roman" w:cs="Times New Roman"/>
          <w:sz w:val="24"/>
          <w:szCs w:val="24"/>
        </w:rPr>
        <w:tab/>
      </w:r>
      <w:r w:rsidRPr="00EE0523">
        <w:rPr>
          <w:rFonts w:ascii="Times New Roman" w:hAnsi="Times New Roman" w:cs="Times New Roman"/>
          <w:sz w:val="24"/>
          <w:szCs w:val="24"/>
        </w:rPr>
        <w:tab/>
      </w:r>
      <w:r w:rsidRPr="00EE0523">
        <w:rPr>
          <w:rFonts w:ascii="Times New Roman" w:hAnsi="Times New Roman" w:cs="Times New Roman"/>
          <w:sz w:val="24"/>
          <w:szCs w:val="24"/>
        </w:rPr>
        <w:tab/>
      </w:r>
      <w:r w:rsidRPr="00EE0523">
        <w:rPr>
          <w:rFonts w:ascii="Times New Roman" w:hAnsi="Times New Roman" w:cs="Times New Roman"/>
          <w:sz w:val="24"/>
          <w:szCs w:val="24"/>
        </w:rPr>
        <w:tab/>
      </w:r>
      <w:r w:rsidRPr="00EE0523">
        <w:rPr>
          <w:rFonts w:ascii="Times New Roman" w:hAnsi="Times New Roman" w:cs="Times New Roman"/>
          <w:sz w:val="24"/>
          <w:szCs w:val="24"/>
        </w:rPr>
        <w:tab/>
      </w:r>
    </w:p>
    <w:p w:rsidR="00633365" w:rsidRDefault="00633365" w:rsidP="006333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365">
        <w:rPr>
          <w:rFonts w:ascii="Times New Roman" w:hAnsi="Times New Roman" w:cs="Times New Roman"/>
          <w:sz w:val="24"/>
          <w:szCs w:val="24"/>
        </w:rPr>
        <w:t>1017</w:t>
      </w:r>
      <w:r w:rsidRPr="00633365">
        <w:rPr>
          <w:rFonts w:ascii="Times New Roman" w:hAnsi="Times New Roman" w:cs="Times New Roman"/>
          <w:sz w:val="24"/>
          <w:szCs w:val="24"/>
        </w:rPr>
        <w:tab/>
        <w:t>родителей несовершеннолетних, посещающих МАУ ДО "ДТДМ", приняли участие в опросе</w:t>
      </w:r>
      <w:r>
        <w:rPr>
          <w:rFonts w:ascii="Times New Roman" w:hAnsi="Times New Roman" w:cs="Times New Roman"/>
          <w:sz w:val="24"/>
          <w:szCs w:val="24"/>
        </w:rPr>
        <w:t xml:space="preserve"> (на 109 человек больше, чем в предыдущем году)</w:t>
      </w:r>
      <w:r w:rsidRPr="00633365">
        <w:rPr>
          <w:rFonts w:ascii="Times New Roman" w:hAnsi="Times New Roman" w:cs="Times New Roman"/>
          <w:sz w:val="24"/>
          <w:szCs w:val="24"/>
        </w:rPr>
        <w:t>. Это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365">
        <w:rPr>
          <w:rFonts w:ascii="Times New Roman" w:hAnsi="Times New Roman" w:cs="Times New Roman"/>
          <w:sz w:val="24"/>
          <w:szCs w:val="24"/>
        </w:rPr>
        <w:t>71.5</w:t>
      </w:r>
      <w:r w:rsidRPr="00633365">
        <w:rPr>
          <w:rFonts w:ascii="Times New Roman" w:hAnsi="Times New Roman" w:cs="Times New Roman"/>
          <w:sz w:val="24"/>
          <w:szCs w:val="24"/>
        </w:rPr>
        <w:tab/>
        <w:t>% от общего количества потребителей муниципальных услуг.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523" w:rsidRPr="00EE0523" w:rsidRDefault="00633365" w:rsidP="006333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753</w:t>
      </w:r>
      <w:r w:rsidR="00EE0523" w:rsidRPr="00EE0523">
        <w:rPr>
          <w:rFonts w:ascii="Times New Roman" w:hAnsi="Times New Roman" w:cs="Times New Roman"/>
          <w:sz w:val="24"/>
          <w:szCs w:val="24"/>
        </w:rPr>
        <w:t xml:space="preserve"> опрошенных узнают о работе учреждения дополнительного образования и новостях, общаясь с работниками учреждения, что говорит о налаженном взаимодействии с родителями несовершеннолетних, заинтересованности в информировании родителей о жизни обучающихся в УДО.</w:t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</w:p>
    <w:p w:rsidR="00EE0523" w:rsidRPr="00EE0523" w:rsidRDefault="00633365" w:rsidP="006333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924</w:t>
      </w:r>
      <w:r w:rsidR="00EE0523" w:rsidRPr="00EE0523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представителям), принявшим участие в опросе, достаточно информации об образовательном учреждении.</w:t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</w:p>
    <w:p w:rsidR="00EE0523" w:rsidRPr="00724EB2" w:rsidRDefault="00633365" w:rsidP="006333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 раз</w:t>
      </w:r>
      <w:r w:rsidR="00EE0523" w:rsidRPr="00EE0523">
        <w:rPr>
          <w:rFonts w:ascii="Times New Roman" w:hAnsi="Times New Roman" w:cs="Times New Roman"/>
          <w:sz w:val="24"/>
          <w:szCs w:val="24"/>
        </w:rPr>
        <w:t xml:space="preserve"> респондент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E0523" w:rsidRPr="00EE0523">
        <w:rPr>
          <w:rFonts w:ascii="Times New Roman" w:hAnsi="Times New Roman" w:cs="Times New Roman"/>
          <w:sz w:val="24"/>
          <w:szCs w:val="24"/>
        </w:rPr>
        <w:t xml:space="preserve"> обратились для решения вопросов к руководителю учреждения. 9</w:t>
      </w:r>
      <w:r>
        <w:rPr>
          <w:rFonts w:ascii="Times New Roman" w:hAnsi="Times New Roman" w:cs="Times New Roman"/>
          <w:sz w:val="24"/>
          <w:szCs w:val="24"/>
        </w:rPr>
        <w:t xml:space="preserve">5 % </w:t>
      </w:r>
      <w:r w:rsidR="00EE0523" w:rsidRPr="00EE0523">
        <w:rPr>
          <w:rFonts w:ascii="Times New Roman" w:hAnsi="Times New Roman" w:cs="Times New Roman"/>
          <w:sz w:val="24"/>
          <w:szCs w:val="24"/>
        </w:rPr>
        <w:t>вопросов были решены.</w:t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  <w:r w:rsidR="00EE0523" w:rsidRPr="00EE0523">
        <w:rPr>
          <w:rFonts w:ascii="Times New Roman" w:hAnsi="Times New Roman" w:cs="Times New Roman"/>
          <w:sz w:val="24"/>
          <w:szCs w:val="24"/>
        </w:rPr>
        <w:tab/>
      </w:r>
    </w:p>
    <w:p w:rsidR="001B46A7" w:rsidRPr="00724EB2" w:rsidRDefault="00BC4BB4" w:rsidP="00BC4BB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B2"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1B46A7" w:rsidRPr="00724EB2">
        <w:rPr>
          <w:rFonts w:ascii="Times New Roman" w:hAnsi="Times New Roman" w:cs="Times New Roman"/>
          <w:b/>
          <w:sz w:val="24"/>
          <w:szCs w:val="24"/>
        </w:rPr>
        <w:t xml:space="preserve">Консультативная деятельность </w:t>
      </w:r>
    </w:p>
    <w:p w:rsidR="001B46A7" w:rsidRPr="00724EB2" w:rsidRDefault="001B46A7" w:rsidP="007D42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 xml:space="preserve">Количественный анализ консультативной деятельности: в течение года за консультацией обратились </w:t>
      </w:r>
      <w:r w:rsidR="007D4290" w:rsidRPr="00724EB2">
        <w:rPr>
          <w:rFonts w:ascii="Times New Roman" w:hAnsi="Times New Roman" w:cs="Times New Roman"/>
          <w:sz w:val="24"/>
          <w:szCs w:val="24"/>
        </w:rPr>
        <w:t>4</w:t>
      </w:r>
      <w:r w:rsidR="00013E8F">
        <w:rPr>
          <w:rFonts w:ascii="Times New Roman" w:hAnsi="Times New Roman" w:cs="Times New Roman"/>
          <w:sz w:val="24"/>
          <w:szCs w:val="24"/>
        </w:rPr>
        <w:t>0</w:t>
      </w:r>
      <w:r w:rsidRPr="00724EB2">
        <w:rPr>
          <w:rFonts w:ascii="Times New Roman" w:hAnsi="Times New Roman" w:cs="Times New Roman"/>
          <w:sz w:val="24"/>
          <w:szCs w:val="24"/>
        </w:rPr>
        <w:t xml:space="preserve"> учащихся, </w:t>
      </w:r>
      <w:r w:rsidR="00013E8F">
        <w:rPr>
          <w:rFonts w:ascii="Times New Roman" w:hAnsi="Times New Roman" w:cs="Times New Roman"/>
          <w:sz w:val="24"/>
          <w:szCs w:val="24"/>
        </w:rPr>
        <w:t xml:space="preserve">22 </w:t>
      </w:r>
      <w:r w:rsidRPr="00724EB2">
        <w:rPr>
          <w:rFonts w:ascii="Times New Roman" w:hAnsi="Times New Roman" w:cs="Times New Roman"/>
          <w:sz w:val="24"/>
          <w:szCs w:val="24"/>
        </w:rPr>
        <w:t>родител</w:t>
      </w:r>
      <w:r w:rsidR="00013E8F">
        <w:rPr>
          <w:rFonts w:ascii="Times New Roman" w:hAnsi="Times New Roman" w:cs="Times New Roman"/>
          <w:sz w:val="24"/>
          <w:szCs w:val="24"/>
        </w:rPr>
        <w:t>я</w:t>
      </w:r>
      <w:r w:rsidRPr="00724EB2">
        <w:rPr>
          <w:rFonts w:ascii="Times New Roman" w:hAnsi="Times New Roman" w:cs="Times New Roman"/>
          <w:sz w:val="24"/>
          <w:szCs w:val="24"/>
        </w:rPr>
        <w:t xml:space="preserve"> и </w:t>
      </w:r>
      <w:r w:rsidR="00013E8F">
        <w:rPr>
          <w:rFonts w:ascii="Times New Roman" w:hAnsi="Times New Roman" w:cs="Times New Roman"/>
          <w:sz w:val="24"/>
          <w:szCs w:val="24"/>
        </w:rPr>
        <w:t>62</w:t>
      </w:r>
      <w:r w:rsidR="00265429" w:rsidRPr="00724EB2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7D4290" w:rsidRPr="00724EB2">
        <w:rPr>
          <w:rFonts w:ascii="Times New Roman" w:hAnsi="Times New Roman" w:cs="Times New Roman"/>
          <w:sz w:val="24"/>
          <w:szCs w:val="24"/>
        </w:rPr>
        <w:t>.</w:t>
      </w:r>
      <w:r w:rsidR="007D4290" w:rsidRPr="00724EB2">
        <w:rPr>
          <w:rFonts w:ascii="Times New Roman" w:hAnsi="Times New Roman" w:cs="Times New Roman"/>
          <w:sz w:val="24"/>
          <w:szCs w:val="24"/>
        </w:rPr>
        <w:tab/>
      </w:r>
      <w:r w:rsidRPr="00724E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6A7" w:rsidRPr="00724EB2" w:rsidRDefault="007D4290" w:rsidP="00C349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B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1B46A7" w:rsidRPr="00724EB2">
        <w:rPr>
          <w:rFonts w:ascii="Times New Roman" w:hAnsi="Times New Roman" w:cs="Times New Roman"/>
          <w:b/>
          <w:sz w:val="24"/>
          <w:szCs w:val="24"/>
        </w:rPr>
        <w:t xml:space="preserve">Психологическое просвещение </w:t>
      </w:r>
    </w:p>
    <w:p w:rsidR="00BC4BB4" w:rsidRPr="00724EB2" w:rsidRDefault="001B46A7" w:rsidP="007D42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EB2">
        <w:rPr>
          <w:rFonts w:ascii="Times New Roman" w:hAnsi="Times New Roman" w:cs="Times New Roman"/>
          <w:sz w:val="24"/>
          <w:szCs w:val="24"/>
        </w:rPr>
        <w:t>Результативностью просветительской деятельности с педагогами, учащимися и родителями является: 1) высокая активность всех участников; 2) увеличение числа индивидуально консультируемых по рассматриваемым темам, так как не все участники могут публично задать вопрос по интересующей теме; 3) заинтересованность учащихся, педагогов и родителей в психологических знаниях.</w:t>
      </w:r>
    </w:p>
    <w:p w:rsidR="001B46A7" w:rsidRPr="00703896" w:rsidRDefault="00BC4BB4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B46A7" w:rsidRPr="00703896">
        <w:rPr>
          <w:rFonts w:ascii="Times New Roman" w:hAnsi="Times New Roman" w:cs="Times New Roman"/>
          <w:b/>
          <w:sz w:val="24"/>
          <w:szCs w:val="24"/>
        </w:rPr>
        <w:t>Кадровая обеспеченность</w:t>
      </w:r>
    </w:p>
    <w:p w:rsidR="001B46A7" w:rsidRPr="00703896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 xml:space="preserve">          Успешность реализации проектов и планов зависит от состава учащихся, кадрового состава, уровня образования и компетентности педагогических работников.  В организации образовательного процесса принимают участие </w:t>
      </w:r>
      <w:r w:rsidR="00265429" w:rsidRPr="00703896">
        <w:rPr>
          <w:rFonts w:ascii="Times New Roman" w:hAnsi="Times New Roman" w:cs="Times New Roman"/>
          <w:sz w:val="24"/>
          <w:szCs w:val="24"/>
        </w:rPr>
        <w:t>6</w:t>
      </w:r>
      <w:r w:rsidR="00EE3203" w:rsidRPr="00703896">
        <w:rPr>
          <w:rFonts w:ascii="Times New Roman" w:hAnsi="Times New Roman" w:cs="Times New Roman"/>
          <w:sz w:val="24"/>
          <w:szCs w:val="24"/>
        </w:rPr>
        <w:t>4</w:t>
      </w:r>
      <w:r w:rsidRPr="00703896">
        <w:rPr>
          <w:rFonts w:ascii="Times New Roman" w:hAnsi="Times New Roman" w:cs="Times New Roman"/>
          <w:sz w:val="24"/>
          <w:szCs w:val="24"/>
        </w:rPr>
        <w:t xml:space="preserve"> педагогических работника, среди которых:</w:t>
      </w:r>
    </w:p>
    <w:p w:rsidR="001B46A7" w:rsidRPr="00703896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03896">
        <w:rPr>
          <w:rFonts w:ascii="Times New Roman" w:hAnsi="Times New Roman" w:cs="Times New Roman"/>
          <w:sz w:val="24"/>
          <w:szCs w:val="24"/>
        </w:rPr>
        <w:tab/>
        <w:t>Педагоги</w:t>
      </w:r>
      <w:r w:rsidR="00620E0A" w:rsidRPr="00703896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-</w:t>
      </w:r>
      <w:r w:rsidR="00EC0B86" w:rsidRPr="00703896">
        <w:rPr>
          <w:rFonts w:ascii="Times New Roman" w:hAnsi="Times New Roman" w:cs="Times New Roman"/>
          <w:sz w:val="24"/>
          <w:szCs w:val="24"/>
        </w:rPr>
        <w:t xml:space="preserve"> </w:t>
      </w:r>
      <w:r w:rsidR="00503311" w:rsidRPr="00703896">
        <w:rPr>
          <w:rFonts w:ascii="Times New Roman" w:hAnsi="Times New Roman" w:cs="Times New Roman"/>
          <w:sz w:val="24"/>
          <w:szCs w:val="24"/>
        </w:rPr>
        <w:t>35</w:t>
      </w:r>
      <w:r w:rsidR="00620E0A"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703896">
        <w:rPr>
          <w:rFonts w:ascii="Times New Roman" w:hAnsi="Times New Roman" w:cs="Times New Roman"/>
          <w:sz w:val="24"/>
          <w:szCs w:val="24"/>
        </w:rPr>
        <w:t>;</w:t>
      </w:r>
    </w:p>
    <w:p w:rsidR="001B46A7" w:rsidRPr="00703896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•</w:t>
      </w:r>
      <w:r w:rsidRPr="00703896">
        <w:rPr>
          <w:rFonts w:ascii="Times New Roman" w:hAnsi="Times New Roman" w:cs="Times New Roman"/>
          <w:sz w:val="24"/>
          <w:szCs w:val="24"/>
        </w:rPr>
        <w:tab/>
      </w:r>
      <w:r w:rsidR="00EE3203" w:rsidRPr="00703896">
        <w:rPr>
          <w:rFonts w:ascii="Times New Roman" w:hAnsi="Times New Roman" w:cs="Times New Roman"/>
          <w:sz w:val="24"/>
          <w:szCs w:val="24"/>
        </w:rPr>
        <w:t>М</w:t>
      </w:r>
      <w:r w:rsidR="00620E0A" w:rsidRPr="00703896">
        <w:rPr>
          <w:rFonts w:ascii="Times New Roman" w:hAnsi="Times New Roman" w:cs="Times New Roman"/>
          <w:sz w:val="24"/>
          <w:szCs w:val="24"/>
        </w:rPr>
        <w:t xml:space="preserve">етодическая служба – </w:t>
      </w:r>
      <w:r w:rsidR="00503311" w:rsidRPr="00703896">
        <w:rPr>
          <w:rFonts w:ascii="Times New Roman" w:hAnsi="Times New Roman" w:cs="Times New Roman"/>
          <w:sz w:val="24"/>
          <w:szCs w:val="24"/>
        </w:rPr>
        <w:t>8</w:t>
      </w:r>
      <w:r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E3203" w:rsidRPr="00703896">
        <w:rPr>
          <w:rFonts w:ascii="Times New Roman" w:hAnsi="Times New Roman" w:cs="Times New Roman"/>
          <w:sz w:val="24"/>
          <w:szCs w:val="24"/>
        </w:rPr>
        <w:t>;</w:t>
      </w:r>
      <w:r w:rsidRPr="007038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6A7" w:rsidRPr="00703896" w:rsidRDefault="00620E0A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•</w:t>
      </w:r>
      <w:r w:rsidRPr="00703896">
        <w:rPr>
          <w:rFonts w:ascii="Times New Roman" w:hAnsi="Times New Roman" w:cs="Times New Roman"/>
          <w:sz w:val="24"/>
          <w:szCs w:val="24"/>
        </w:rPr>
        <w:tab/>
        <w:t>Педагоги-организаторы – 1</w:t>
      </w:r>
      <w:r w:rsidR="00503311" w:rsidRPr="00703896">
        <w:rPr>
          <w:rFonts w:ascii="Times New Roman" w:hAnsi="Times New Roman" w:cs="Times New Roman"/>
          <w:sz w:val="24"/>
          <w:szCs w:val="24"/>
        </w:rPr>
        <w:t>1</w:t>
      </w:r>
      <w:r w:rsidR="001B46A7"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E3203" w:rsidRPr="00703896">
        <w:rPr>
          <w:rFonts w:ascii="Times New Roman" w:hAnsi="Times New Roman" w:cs="Times New Roman"/>
          <w:sz w:val="24"/>
          <w:szCs w:val="24"/>
        </w:rPr>
        <w:t>;</w:t>
      </w:r>
    </w:p>
    <w:p w:rsidR="001B46A7" w:rsidRPr="00703896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•</w:t>
      </w:r>
      <w:r w:rsidRPr="00703896">
        <w:rPr>
          <w:rFonts w:ascii="Times New Roman" w:hAnsi="Times New Roman" w:cs="Times New Roman"/>
          <w:sz w:val="24"/>
          <w:szCs w:val="24"/>
        </w:rPr>
        <w:tab/>
        <w:t xml:space="preserve">Педагог-психолог – </w:t>
      </w:r>
      <w:r w:rsidR="00EE3203" w:rsidRPr="00703896">
        <w:rPr>
          <w:rFonts w:ascii="Times New Roman" w:hAnsi="Times New Roman" w:cs="Times New Roman"/>
          <w:sz w:val="24"/>
          <w:szCs w:val="24"/>
        </w:rPr>
        <w:t>2</w:t>
      </w:r>
      <w:r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E3203" w:rsidRPr="00703896">
        <w:rPr>
          <w:rFonts w:ascii="Times New Roman" w:hAnsi="Times New Roman" w:cs="Times New Roman"/>
          <w:sz w:val="24"/>
          <w:szCs w:val="24"/>
        </w:rPr>
        <w:t xml:space="preserve">а (внутреннее совместительство по 0,5 ставки); </w:t>
      </w:r>
    </w:p>
    <w:p w:rsidR="001B46A7" w:rsidRPr="00703896" w:rsidRDefault="00620E0A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•</w:t>
      </w:r>
      <w:r w:rsidRPr="00703896">
        <w:rPr>
          <w:rFonts w:ascii="Times New Roman" w:hAnsi="Times New Roman" w:cs="Times New Roman"/>
          <w:sz w:val="24"/>
          <w:szCs w:val="24"/>
        </w:rPr>
        <w:tab/>
        <w:t>Концертмейстеры – 1</w:t>
      </w:r>
      <w:r w:rsidR="00EE3203" w:rsidRPr="00703896">
        <w:rPr>
          <w:rFonts w:ascii="Times New Roman" w:hAnsi="Times New Roman" w:cs="Times New Roman"/>
          <w:sz w:val="24"/>
          <w:szCs w:val="24"/>
        </w:rPr>
        <w:t>0</w:t>
      </w:r>
      <w:r w:rsidR="001B46A7"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E3203" w:rsidRPr="00703896">
        <w:rPr>
          <w:rFonts w:ascii="Times New Roman" w:hAnsi="Times New Roman" w:cs="Times New Roman"/>
          <w:sz w:val="24"/>
          <w:szCs w:val="24"/>
        </w:rPr>
        <w:t>.</w:t>
      </w:r>
    </w:p>
    <w:p w:rsidR="001B46A7" w:rsidRPr="00703896" w:rsidRDefault="001B46A7" w:rsidP="009E30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 xml:space="preserve">Педагогический коллектив МАУ ДО «Дворец творчества детей и молодежи» характеризуется высоким уровнем профессионализма, стабильностью состава, умением гибко реагировать на изменения в образовании, готовностью к непрерывному повышению квалификации. </w:t>
      </w:r>
      <w:r w:rsidR="008A3197" w:rsidRPr="00703896">
        <w:rPr>
          <w:rFonts w:ascii="Times New Roman" w:hAnsi="Times New Roman" w:cs="Times New Roman"/>
          <w:sz w:val="24"/>
          <w:szCs w:val="24"/>
        </w:rPr>
        <w:t>64</w:t>
      </w:r>
      <w:r w:rsidRPr="00703896">
        <w:rPr>
          <w:rFonts w:ascii="Times New Roman" w:hAnsi="Times New Roman" w:cs="Times New Roman"/>
          <w:sz w:val="24"/>
          <w:szCs w:val="24"/>
        </w:rPr>
        <w:t xml:space="preserve">% педагогических работников ДТДМ имеют высшее профессиональное образование, </w:t>
      </w:r>
      <w:r w:rsidR="008A3197" w:rsidRPr="00703896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2012DB" w:rsidRPr="00703896">
        <w:rPr>
          <w:rFonts w:ascii="Times New Roman" w:hAnsi="Times New Roman" w:cs="Times New Roman"/>
          <w:sz w:val="24"/>
          <w:szCs w:val="24"/>
        </w:rPr>
        <w:t xml:space="preserve">52% - высшее профессиональное образование педагогической направленности; </w:t>
      </w:r>
      <w:r w:rsidR="006D2DC1" w:rsidRPr="00703896">
        <w:rPr>
          <w:rFonts w:ascii="Times New Roman" w:hAnsi="Times New Roman" w:cs="Times New Roman"/>
          <w:sz w:val="24"/>
          <w:szCs w:val="24"/>
        </w:rPr>
        <w:t>37</w:t>
      </w:r>
      <w:r w:rsidRPr="00703896">
        <w:rPr>
          <w:rFonts w:ascii="Times New Roman" w:hAnsi="Times New Roman" w:cs="Times New Roman"/>
          <w:sz w:val="24"/>
          <w:szCs w:val="24"/>
        </w:rPr>
        <w:t>% - среднее профессиональное образование</w:t>
      </w:r>
      <w:r w:rsidR="002012DB" w:rsidRPr="00703896">
        <w:rPr>
          <w:rFonts w:ascii="Times New Roman" w:hAnsi="Times New Roman" w:cs="Times New Roman"/>
          <w:sz w:val="24"/>
          <w:szCs w:val="24"/>
        </w:rPr>
        <w:t xml:space="preserve">, их них 28% </w:t>
      </w:r>
      <w:r w:rsidR="00CA7A68" w:rsidRPr="00703896">
        <w:rPr>
          <w:rFonts w:ascii="Times New Roman" w:hAnsi="Times New Roman" w:cs="Times New Roman"/>
          <w:sz w:val="24"/>
          <w:szCs w:val="24"/>
        </w:rPr>
        <w:t>- среднее</w:t>
      </w:r>
      <w:r w:rsidR="002012DB" w:rsidRPr="00703896">
        <w:rPr>
          <w:rFonts w:ascii="Times New Roman" w:hAnsi="Times New Roman" w:cs="Times New Roman"/>
          <w:sz w:val="24"/>
          <w:szCs w:val="24"/>
        </w:rPr>
        <w:t xml:space="preserve"> профессиональное образование педагогической направленности.</w:t>
      </w:r>
    </w:p>
    <w:p w:rsidR="001B46A7" w:rsidRPr="00703896" w:rsidRDefault="001B46A7" w:rsidP="002E2A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По возрастному составу коллектив характеризуется таким образом:</w:t>
      </w:r>
    </w:p>
    <w:p w:rsidR="001B46A7" w:rsidRPr="00703896" w:rsidRDefault="00E43618" w:rsidP="00B7233F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Д</w:t>
      </w:r>
      <w:r w:rsidR="001B46A7" w:rsidRPr="00703896">
        <w:rPr>
          <w:rFonts w:ascii="Times New Roman" w:hAnsi="Times New Roman" w:cs="Times New Roman"/>
          <w:sz w:val="24"/>
          <w:szCs w:val="24"/>
        </w:rPr>
        <w:t xml:space="preserve">о </w:t>
      </w:r>
      <w:r w:rsidR="00B7233F" w:rsidRPr="00703896">
        <w:rPr>
          <w:rFonts w:ascii="Times New Roman" w:hAnsi="Times New Roman" w:cs="Times New Roman"/>
          <w:sz w:val="24"/>
          <w:szCs w:val="24"/>
        </w:rPr>
        <w:t xml:space="preserve">30 лет – </w:t>
      </w:r>
      <w:r w:rsidR="002012DB" w:rsidRPr="00703896">
        <w:rPr>
          <w:rFonts w:ascii="Times New Roman" w:hAnsi="Times New Roman" w:cs="Times New Roman"/>
          <w:sz w:val="24"/>
          <w:szCs w:val="24"/>
        </w:rPr>
        <w:t>13</w:t>
      </w:r>
      <w:r w:rsidR="00B7233F"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012DB" w:rsidRPr="00703896">
        <w:rPr>
          <w:rFonts w:ascii="Times New Roman" w:hAnsi="Times New Roman" w:cs="Times New Roman"/>
          <w:sz w:val="24"/>
          <w:szCs w:val="24"/>
        </w:rPr>
        <w:t>;</w:t>
      </w:r>
      <w:r w:rsidR="00B7233F" w:rsidRPr="007038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33F" w:rsidRPr="00703896" w:rsidRDefault="00E43618" w:rsidP="00B7233F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 xml:space="preserve">От 30 до 55 лет – </w:t>
      </w:r>
      <w:r w:rsidR="002012DB" w:rsidRPr="00703896">
        <w:rPr>
          <w:rFonts w:ascii="Times New Roman" w:hAnsi="Times New Roman" w:cs="Times New Roman"/>
          <w:sz w:val="24"/>
          <w:szCs w:val="24"/>
        </w:rPr>
        <w:t>38</w:t>
      </w:r>
      <w:r w:rsidR="00C6284A"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012DB" w:rsidRPr="00703896">
        <w:rPr>
          <w:rFonts w:ascii="Times New Roman" w:hAnsi="Times New Roman" w:cs="Times New Roman"/>
          <w:sz w:val="24"/>
          <w:szCs w:val="24"/>
        </w:rPr>
        <w:t>;</w:t>
      </w:r>
    </w:p>
    <w:p w:rsidR="00B7233F" w:rsidRPr="00703896" w:rsidRDefault="00E43618" w:rsidP="00B7233F">
      <w:pPr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Свыше 55 лет – 1</w:t>
      </w:r>
      <w:r w:rsidR="006D2DC1" w:rsidRPr="00703896">
        <w:rPr>
          <w:rFonts w:ascii="Times New Roman" w:hAnsi="Times New Roman" w:cs="Times New Roman"/>
          <w:sz w:val="24"/>
          <w:szCs w:val="24"/>
        </w:rPr>
        <w:t>3</w:t>
      </w:r>
      <w:r w:rsidRPr="0070389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012DB" w:rsidRPr="00703896">
        <w:rPr>
          <w:rFonts w:ascii="Times New Roman" w:hAnsi="Times New Roman" w:cs="Times New Roman"/>
          <w:sz w:val="24"/>
          <w:szCs w:val="24"/>
        </w:rPr>
        <w:t>.</w:t>
      </w:r>
    </w:p>
    <w:p w:rsidR="001B46A7" w:rsidRPr="00703896" w:rsidRDefault="001B46A7" w:rsidP="002E2A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Оптимальное сочетание опытных работников и молодых специалистов позволяет вести целенаправленную и системную работу по передаче лучшего педагогического опыта.</w:t>
      </w:r>
    </w:p>
    <w:p w:rsidR="001B46A7" w:rsidRPr="00703896" w:rsidRDefault="001B46A7" w:rsidP="002E2A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>Аттестация педагогов - одна из форм повышения уровня профессионального мастерства педагога. Повышение уровня квалификации педагогических работников организуется на основе диагностирования их профессиональных умений, исходя из требований, предъявляемых к той или иной квалификационной категории, анализа практической деятельности через посещение учебных занятий, самооценки собственной педагогической деятельности претендента, выбранной формы аттестации.</w:t>
      </w:r>
    </w:p>
    <w:p w:rsidR="001B46A7" w:rsidRPr="00703896" w:rsidRDefault="00481D4F" w:rsidP="000E14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896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2012DB" w:rsidRPr="00703896">
        <w:rPr>
          <w:rFonts w:ascii="Times New Roman" w:hAnsi="Times New Roman" w:cs="Times New Roman"/>
          <w:sz w:val="24"/>
          <w:szCs w:val="24"/>
        </w:rPr>
        <w:t>декабрь</w:t>
      </w:r>
      <w:r w:rsidRPr="00703896">
        <w:rPr>
          <w:rFonts w:ascii="Times New Roman" w:hAnsi="Times New Roman" w:cs="Times New Roman"/>
          <w:sz w:val="24"/>
          <w:szCs w:val="24"/>
        </w:rPr>
        <w:t xml:space="preserve"> 2021 года в учреждении 4</w:t>
      </w:r>
      <w:r w:rsidR="002012DB" w:rsidRPr="00703896">
        <w:rPr>
          <w:rFonts w:ascii="Times New Roman" w:hAnsi="Times New Roman" w:cs="Times New Roman"/>
          <w:sz w:val="24"/>
          <w:szCs w:val="24"/>
        </w:rPr>
        <w:t>2</w:t>
      </w:r>
      <w:r w:rsidRPr="00703896">
        <w:rPr>
          <w:rFonts w:ascii="Times New Roman" w:hAnsi="Times New Roman" w:cs="Times New Roman"/>
          <w:sz w:val="24"/>
          <w:szCs w:val="24"/>
        </w:rPr>
        <w:t>% педагогических работников имеют высшую квалификационную категорию, 2</w:t>
      </w:r>
      <w:r w:rsidR="002012DB" w:rsidRPr="00703896">
        <w:rPr>
          <w:rFonts w:ascii="Times New Roman" w:hAnsi="Times New Roman" w:cs="Times New Roman"/>
          <w:sz w:val="24"/>
          <w:szCs w:val="24"/>
        </w:rPr>
        <w:t>7</w:t>
      </w:r>
      <w:r w:rsidRPr="00703896">
        <w:rPr>
          <w:rFonts w:ascii="Times New Roman" w:hAnsi="Times New Roman" w:cs="Times New Roman"/>
          <w:sz w:val="24"/>
          <w:szCs w:val="24"/>
        </w:rPr>
        <w:t xml:space="preserve">% - первую категорию. </w:t>
      </w:r>
    </w:p>
    <w:p w:rsidR="00161852" w:rsidRPr="00145125" w:rsidRDefault="00161852" w:rsidP="0016185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>4.1 Система стимулирования и поощрения</w:t>
      </w:r>
    </w:p>
    <w:p w:rsidR="00E501FD" w:rsidRPr="00145125" w:rsidRDefault="001B46A7" w:rsidP="00E501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Неотъемлемой частью работы с кадрами является мотивация и стимулирование. В ДТДМ существует внутренняя система мотивации, включающая в себя моральное и материальное стимулирование. Разработаны критерии по дополнительной оплате труда и материальному поощрению сотрудников. Существуют традиционные конкурсы профессионального мастерства, такие как «Занятие года», «Призвание».  </w:t>
      </w:r>
    </w:p>
    <w:p w:rsidR="00E501FD" w:rsidRPr="00145125" w:rsidRDefault="001B46A7" w:rsidP="00E501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Ежегодно комиссия определяет кандидатуры сотрудников, достойных поощрения и выдвигает их на награждение почетными грамотами и благодарностями </w:t>
      </w:r>
      <w:r w:rsidR="00E501FD" w:rsidRPr="00145125">
        <w:rPr>
          <w:rFonts w:ascii="Times New Roman" w:hAnsi="Times New Roman" w:cs="Times New Roman"/>
          <w:sz w:val="24"/>
          <w:szCs w:val="24"/>
        </w:rPr>
        <w:t>различного уровня</w:t>
      </w:r>
      <w:r w:rsidRPr="00145125">
        <w:rPr>
          <w:rFonts w:ascii="Times New Roman" w:hAnsi="Times New Roman" w:cs="Times New Roman"/>
          <w:sz w:val="24"/>
          <w:szCs w:val="24"/>
        </w:rPr>
        <w:t>.</w:t>
      </w:r>
      <w:r w:rsidR="00E501FD" w:rsidRPr="00145125">
        <w:rPr>
          <w:rFonts w:ascii="Times New Roman" w:hAnsi="Times New Roman" w:cs="Times New Roman"/>
          <w:sz w:val="24"/>
          <w:szCs w:val="24"/>
        </w:rPr>
        <w:t xml:space="preserve"> В 2019 году была создана Наградная комиссия и учрежден нагрудный знак «Почетный работник Дворца творчества детей и молодежи»</w:t>
      </w:r>
      <w:r w:rsidR="00DB7F92">
        <w:rPr>
          <w:rFonts w:ascii="Times New Roman" w:hAnsi="Times New Roman" w:cs="Times New Roman"/>
          <w:sz w:val="24"/>
          <w:szCs w:val="24"/>
        </w:rPr>
        <w:t xml:space="preserve">, </w:t>
      </w:r>
      <w:r w:rsidR="006E613D">
        <w:rPr>
          <w:rFonts w:ascii="Times New Roman" w:hAnsi="Times New Roman" w:cs="Times New Roman"/>
          <w:sz w:val="24"/>
          <w:szCs w:val="24"/>
        </w:rPr>
        <w:t>в 2021 году он вручен 6 педагогическим работникам ДТДМ.</w:t>
      </w:r>
    </w:p>
    <w:p w:rsidR="005D1D29" w:rsidRDefault="001B46A7" w:rsidP="005D1D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 Разработанная эффективная система поощрения и стимулирования педагогических кадров, сложившаяся система повышения квалификации педагогов способствовала созданию коллектива единомышленников, формированию благоприятного </w:t>
      </w:r>
      <w:r w:rsidRPr="00145125">
        <w:rPr>
          <w:rFonts w:ascii="Times New Roman" w:hAnsi="Times New Roman" w:cs="Times New Roman"/>
          <w:sz w:val="24"/>
          <w:szCs w:val="24"/>
        </w:rPr>
        <w:lastRenderedPageBreak/>
        <w:t xml:space="preserve">психологического климата, раскрытию и реализации профессионального и творческого потенциала работников Дворца. В учреждении действует Кодекс этики и служебного поведения работников (принятый на заседании Педагогического совета от 25.10.2016 года), содержание которого призвано принимать этические нормы и придерживаться правил служебного поведения работников </w:t>
      </w:r>
      <w:r w:rsidR="005D1D29" w:rsidRPr="00145125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145125">
        <w:rPr>
          <w:rFonts w:ascii="Times New Roman" w:hAnsi="Times New Roman" w:cs="Times New Roman"/>
          <w:sz w:val="24"/>
          <w:szCs w:val="24"/>
        </w:rPr>
        <w:t>для достойного выполнения ими своей профессиональной деятельности, а также содействовать укреплению авторитета на уровне Дворца творчества детей и молодежи и на уровне города.</w:t>
      </w:r>
    </w:p>
    <w:p w:rsidR="006E613D" w:rsidRPr="00145125" w:rsidRDefault="006E613D" w:rsidP="005D1D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 конфликтной комиссией ДТДМ был рассмотрен 1 вопрос и принято решение, удовлетворяющее обе стороны</w:t>
      </w:r>
      <w:r w:rsidR="00AB4E09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161852" w:rsidP="005D1D29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>5. Научно-методическое сопровождение образовательного процесса</w:t>
      </w:r>
    </w:p>
    <w:p w:rsidR="001B46A7" w:rsidRPr="00145125" w:rsidRDefault="001B46A7" w:rsidP="001618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Одной из основных задач научно-методического центра ДТДМ является создание условий для качественного профессионального роста педагогов, предоставление им возможностей для совершенствования методических, информационных компетентностей, удовлетворения потребности в саморазвитии.</w:t>
      </w:r>
    </w:p>
    <w:p w:rsidR="007445BA" w:rsidRPr="00145125" w:rsidRDefault="007445BA" w:rsidP="0016185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>5.1 Повышение квалификации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         Повышение квалификации и уровня профессионального мастерства осуществляется через разнообразные формы методической работы как внутреннего, так и внешнего уровня.</w:t>
      </w:r>
    </w:p>
    <w:p w:rsidR="001B46A7" w:rsidRPr="00145125" w:rsidRDefault="001B46A7" w:rsidP="001618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На уровне учреждения сотрудники НМЦ регулярно оказывали консультационную помощь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 (</w:t>
      </w:r>
      <w:r w:rsidR="00AB4E09">
        <w:rPr>
          <w:rFonts w:ascii="Times New Roman" w:hAnsi="Times New Roman" w:cs="Times New Roman"/>
          <w:sz w:val="24"/>
          <w:szCs w:val="24"/>
        </w:rPr>
        <w:t>1</w:t>
      </w:r>
      <w:r w:rsidR="00013E8F">
        <w:rPr>
          <w:rFonts w:ascii="Times New Roman" w:hAnsi="Times New Roman" w:cs="Times New Roman"/>
          <w:sz w:val="24"/>
          <w:szCs w:val="24"/>
        </w:rPr>
        <w:t>12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="0048507F">
        <w:rPr>
          <w:rFonts w:ascii="Times New Roman" w:hAnsi="Times New Roman" w:cs="Times New Roman"/>
          <w:sz w:val="24"/>
          <w:szCs w:val="24"/>
        </w:rPr>
        <w:t>й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48507F">
        <w:rPr>
          <w:rFonts w:ascii="Times New Roman" w:hAnsi="Times New Roman" w:cs="Times New Roman"/>
          <w:sz w:val="24"/>
          <w:szCs w:val="24"/>
        </w:rPr>
        <w:t>, в основном, дистанционно, с помощью электронной по</w:t>
      </w:r>
      <w:r w:rsidR="00AB4E09">
        <w:rPr>
          <w:rFonts w:ascii="Times New Roman" w:hAnsi="Times New Roman" w:cs="Times New Roman"/>
          <w:sz w:val="24"/>
          <w:szCs w:val="24"/>
        </w:rPr>
        <w:t>чты, что на 1</w:t>
      </w:r>
      <w:r w:rsidR="00013E8F">
        <w:rPr>
          <w:rFonts w:ascii="Times New Roman" w:hAnsi="Times New Roman" w:cs="Times New Roman"/>
          <w:sz w:val="24"/>
          <w:szCs w:val="24"/>
        </w:rPr>
        <w:t>0</w:t>
      </w:r>
      <w:r w:rsidR="00AB4E09">
        <w:rPr>
          <w:rFonts w:ascii="Times New Roman" w:hAnsi="Times New Roman" w:cs="Times New Roman"/>
          <w:sz w:val="24"/>
          <w:szCs w:val="24"/>
        </w:rPr>
        <w:t xml:space="preserve"> консультаций больше предыдущего года</w:t>
      </w:r>
      <w:r w:rsidR="00F31EA4" w:rsidRPr="00145125">
        <w:rPr>
          <w:rFonts w:ascii="Times New Roman" w:hAnsi="Times New Roman" w:cs="Times New Roman"/>
          <w:sz w:val="24"/>
          <w:szCs w:val="24"/>
        </w:rPr>
        <w:t>)</w:t>
      </w:r>
      <w:r w:rsidRPr="00145125">
        <w:rPr>
          <w:rFonts w:ascii="Times New Roman" w:hAnsi="Times New Roman" w:cs="Times New Roman"/>
          <w:sz w:val="24"/>
          <w:szCs w:val="24"/>
        </w:rPr>
        <w:t xml:space="preserve"> педагогическим работникам по вопросам организации учебно-воспитательной деятельности, были организованы и проведены </w:t>
      </w:r>
      <w:r w:rsidR="00F31EA4" w:rsidRPr="00145125">
        <w:rPr>
          <w:rFonts w:ascii="Times New Roman" w:hAnsi="Times New Roman" w:cs="Times New Roman"/>
          <w:sz w:val="24"/>
          <w:szCs w:val="24"/>
        </w:rPr>
        <w:t>4</w:t>
      </w:r>
      <w:r w:rsidRPr="00145125">
        <w:rPr>
          <w:rFonts w:ascii="Times New Roman" w:hAnsi="Times New Roman" w:cs="Times New Roman"/>
          <w:sz w:val="24"/>
          <w:szCs w:val="24"/>
        </w:rPr>
        <w:t xml:space="preserve"> семинар</w:t>
      </w:r>
      <w:r w:rsidR="00F31EA4" w:rsidRPr="00145125">
        <w:rPr>
          <w:rFonts w:ascii="Times New Roman" w:hAnsi="Times New Roman" w:cs="Times New Roman"/>
          <w:sz w:val="24"/>
          <w:szCs w:val="24"/>
        </w:rPr>
        <w:t>а</w:t>
      </w:r>
      <w:r w:rsidRPr="00145125">
        <w:rPr>
          <w:rFonts w:ascii="Times New Roman" w:hAnsi="Times New Roman" w:cs="Times New Roman"/>
          <w:sz w:val="24"/>
          <w:szCs w:val="24"/>
        </w:rPr>
        <w:t>-практикум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а и </w:t>
      </w:r>
      <w:r w:rsidR="00AB4E09">
        <w:rPr>
          <w:rFonts w:ascii="Times New Roman" w:hAnsi="Times New Roman" w:cs="Times New Roman"/>
          <w:sz w:val="24"/>
          <w:szCs w:val="24"/>
        </w:rPr>
        <w:t>8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="000E1463">
        <w:rPr>
          <w:rFonts w:ascii="Times New Roman" w:hAnsi="Times New Roman" w:cs="Times New Roman"/>
          <w:sz w:val="24"/>
          <w:szCs w:val="24"/>
        </w:rPr>
        <w:t>вебинар</w:t>
      </w:r>
      <w:r w:rsidR="00AB4E09">
        <w:rPr>
          <w:rFonts w:ascii="Times New Roman" w:hAnsi="Times New Roman" w:cs="Times New Roman"/>
          <w:sz w:val="24"/>
          <w:szCs w:val="24"/>
        </w:rPr>
        <w:t>ов (на 6 больше предыдущего года)</w:t>
      </w:r>
      <w:r w:rsidR="000E1463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1B46A7" w:rsidP="00184F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На курсах продолжительностью не менее 72 (108 ч.) часов ежегодно обучается </w:t>
      </w:r>
      <w:r w:rsidR="00013E8F">
        <w:rPr>
          <w:rFonts w:ascii="Times New Roman" w:hAnsi="Times New Roman" w:cs="Times New Roman"/>
          <w:sz w:val="24"/>
          <w:szCs w:val="24"/>
        </w:rPr>
        <w:t>около</w:t>
      </w:r>
      <w:r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="00AE43E5">
        <w:rPr>
          <w:rFonts w:ascii="Times New Roman" w:hAnsi="Times New Roman" w:cs="Times New Roman"/>
          <w:sz w:val="24"/>
          <w:szCs w:val="24"/>
        </w:rPr>
        <w:t>трети</w:t>
      </w:r>
      <w:r w:rsidRPr="00145125">
        <w:rPr>
          <w:rFonts w:ascii="Times New Roman" w:hAnsi="Times New Roman" w:cs="Times New Roman"/>
          <w:sz w:val="24"/>
          <w:szCs w:val="24"/>
        </w:rPr>
        <w:t xml:space="preserve"> от всего количества педагогических работников (в 20</w:t>
      </w:r>
      <w:r w:rsidR="00AE43E5">
        <w:rPr>
          <w:rFonts w:ascii="Times New Roman" w:hAnsi="Times New Roman" w:cs="Times New Roman"/>
          <w:sz w:val="24"/>
          <w:szCs w:val="24"/>
        </w:rPr>
        <w:t>2</w:t>
      </w:r>
      <w:r w:rsidR="00AB4E09">
        <w:rPr>
          <w:rFonts w:ascii="Times New Roman" w:hAnsi="Times New Roman" w:cs="Times New Roman"/>
          <w:sz w:val="24"/>
          <w:szCs w:val="24"/>
        </w:rPr>
        <w:t>1</w:t>
      </w:r>
      <w:r w:rsidR="00F31EA4" w:rsidRPr="00145125">
        <w:rPr>
          <w:rFonts w:ascii="Times New Roman" w:hAnsi="Times New Roman" w:cs="Times New Roman"/>
          <w:sz w:val="24"/>
          <w:szCs w:val="24"/>
        </w:rPr>
        <w:t>-202</w:t>
      </w:r>
      <w:r w:rsidR="00AB4E09">
        <w:rPr>
          <w:rFonts w:ascii="Times New Roman" w:hAnsi="Times New Roman" w:cs="Times New Roman"/>
          <w:sz w:val="24"/>
          <w:szCs w:val="24"/>
        </w:rPr>
        <w:t>2</w:t>
      </w:r>
      <w:r w:rsidR="00F31EA4"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 xml:space="preserve">году – </w:t>
      </w:r>
      <w:r w:rsidR="00AB4E09">
        <w:rPr>
          <w:rFonts w:ascii="Times New Roman" w:hAnsi="Times New Roman" w:cs="Times New Roman"/>
          <w:sz w:val="24"/>
          <w:szCs w:val="24"/>
        </w:rPr>
        <w:t>22</w:t>
      </w:r>
      <w:r w:rsidRPr="00145125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184F2B" w:rsidRPr="00145125">
        <w:rPr>
          <w:rFonts w:ascii="Times New Roman" w:hAnsi="Times New Roman" w:cs="Times New Roman"/>
          <w:sz w:val="24"/>
          <w:szCs w:val="24"/>
        </w:rPr>
        <w:t>к</w:t>
      </w:r>
      <w:r w:rsidR="00AB4E09">
        <w:rPr>
          <w:rFonts w:ascii="Times New Roman" w:hAnsi="Times New Roman" w:cs="Times New Roman"/>
          <w:sz w:val="24"/>
          <w:szCs w:val="24"/>
        </w:rPr>
        <w:t>а</w:t>
      </w:r>
      <w:r w:rsidRPr="00145125">
        <w:rPr>
          <w:rFonts w:ascii="Times New Roman" w:hAnsi="Times New Roman" w:cs="Times New Roman"/>
          <w:sz w:val="24"/>
          <w:szCs w:val="24"/>
        </w:rPr>
        <w:t xml:space="preserve">). </w:t>
      </w:r>
      <w:r w:rsidR="00AE43E5">
        <w:rPr>
          <w:rFonts w:ascii="Times New Roman" w:hAnsi="Times New Roman" w:cs="Times New Roman"/>
          <w:sz w:val="24"/>
          <w:szCs w:val="24"/>
        </w:rPr>
        <w:t>Обучение происходит дистанционно.</w:t>
      </w:r>
      <w:r w:rsidR="00AB4E09">
        <w:rPr>
          <w:rFonts w:ascii="Times New Roman" w:hAnsi="Times New Roman" w:cs="Times New Roman"/>
          <w:sz w:val="24"/>
          <w:szCs w:val="24"/>
        </w:rPr>
        <w:t xml:space="preserve"> Учреждение обеспечивает обучение педагогического состава по квоте Института повышения квалификации и профпереподготовки г. Красноярска.</w:t>
      </w:r>
    </w:p>
    <w:p w:rsidR="00AB4E09" w:rsidRDefault="001B46A7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Результаты комплексной, глубокой работы по научно-методическому сопровождению образовательного процесса и повышению квалификации выражается в следующих показателях: </w:t>
      </w:r>
    </w:p>
    <w:p w:rsidR="00AB4E09" w:rsidRDefault="001B46A7" w:rsidP="00AB4E0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4E09">
        <w:rPr>
          <w:rFonts w:ascii="Times New Roman" w:hAnsi="Times New Roman" w:cs="Times New Roman"/>
          <w:sz w:val="24"/>
          <w:szCs w:val="24"/>
        </w:rPr>
        <w:t>стабилизировалась деятельность педагогических работников в области обобщения и трансляции собственного педагогического опыта через различные формы методической деятельности</w:t>
      </w:r>
      <w:r w:rsidR="00AB4E09">
        <w:rPr>
          <w:rFonts w:ascii="Times New Roman" w:hAnsi="Times New Roman" w:cs="Times New Roman"/>
          <w:sz w:val="24"/>
          <w:szCs w:val="24"/>
        </w:rPr>
        <w:t>;</w:t>
      </w:r>
      <w:r w:rsidRPr="00AB4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707" w:rsidRDefault="00C51707" w:rsidP="00AB4E0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необходимостью проводить занятия в дистанционном формате, педагогами наработан опыт в области освоения цифровых образовательных технологий;</w:t>
      </w:r>
    </w:p>
    <w:p w:rsidR="005D37CD" w:rsidRPr="00AB4E09" w:rsidRDefault="001B46A7" w:rsidP="00AB4E0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4E09">
        <w:rPr>
          <w:rFonts w:ascii="Times New Roman" w:hAnsi="Times New Roman" w:cs="Times New Roman"/>
          <w:sz w:val="24"/>
          <w:szCs w:val="24"/>
        </w:rPr>
        <w:t xml:space="preserve">отработана система педагогического мониторинга результативности педагогической деятельности. </w:t>
      </w:r>
    </w:p>
    <w:p w:rsidR="005D37CD" w:rsidRDefault="001B46A7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Поддерживались и эффективно отработаны такие традиционные формы как дистанционные конкурсы. </w:t>
      </w:r>
    </w:p>
    <w:p w:rsidR="005D37CD" w:rsidRDefault="00AB4E09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Количество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 публикаций педагогов в профессиональных изданиях (опубликовано </w:t>
      </w:r>
      <w:r w:rsidR="005D37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5D37CD">
        <w:rPr>
          <w:rFonts w:ascii="Times New Roman" w:hAnsi="Times New Roman" w:cs="Times New Roman"/>
          <w:sz w:val="24"/>
          <w:szCs w:val="24"/>
        </w:rPr>
        <w:t>а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 из опыта ра</w:t>
      </w:r>
      <w:r w:rsidR="00282AA2" w:rsidRPr="00145125">
        <w:rPr>
          <w:rFonts w:ascii="Times New Roman" w:hAnsi="Times New Roman" w:cs="Times New Roman"/>
          <w:sz w:val="24"/>
          <w:szCs w:val="24"/>
        </w:rPr>
        <w:t xml:space="preserve">боты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282AA2" w:rsidRPr="00145125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1B46A7" w:rsidRPr="0014512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за отчетный период незначительно снизилось (24 за предыдущий год), что связано с высокой очередью печати в педагогических изданиях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37CD" w:rsidRDefault="001B46A7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Информационное поле поддерживается и за счет сайта ДТДМ (</w:t>
      </w:r>
      <w:proofErr w:type="gramStart"/>
      <w:r w:rsidR="00AB4E09" w:rsidRPr="00145125">
        <w:rPr>
          <w:rFonts w:ascii="Times New Roman" w:hAnsi="Times New Roman" w:cs="Times New Roman"/>
          <w:sz w:val="24"/>
          <w:szCs w:val="24"/>
          <w:lang w:val="en-US"/>
        </w:rPr>
        <w:t>dtdm</w:t>
      </w:r>
      <w:r w:rsidR="00AB4E09" w:rsidRPr="00145125">
        <w:rPr>
          <w:rFonts w:ascii="Times New Roman" w:hAnsi="Times New Roman" w:cs="Times New Roman"/>
          <w:sz w:val="24"/>
          <w:szCs w:val="24"/>
        </w:rPr>
        <w:t>.</w:t>
      </w:r>
      <w:r w:rsidR="00AB4E09" w:rsidRPr="00145125">
        <w:rPr>
          <w:rFonts w:ascii="Times New Roman" w:hAnsi="Times New Roman" w:cs="Times New Roman"/>
          <w:sz w:val="24"/>
          <w:szCs w:val="24"/>
          <w:lang w:val="en-US"/>
        </w:rPr>
        <w:t>site</w:t>
      </w:r>
      <w:proofErr w:type="gramEnd"/>
      <w:r w:rsidRPr="00145125">
        <w:rPr>
          <w:rFonts w:ascii="Times New Roman" w:hAnsi="Times New Roman" w:cs="Times New Roman"/>
          <w:sz w:val="24"/>
          <w:szCs w:val="24"/>
        </w:rPr>
        <w:t>), на котором размещена актуальная информация о деятельности учреждения.</w:t>
      </w:r>
      <w:r w:rsidR="00AB4E09">
        <w:rPr>
          <w:rFonts w:ascii="Times New Roman" w:hAnsi="Times New Roman" w:cs="Times New Roman"/>
          <w:sz w:val="24"/>
          <w:szCs w:val="24"/>
        </w:rPr>
        <w:t xml:space="preserve"> За отчетный период на сайте размещено 302 публикации различного характера.</w:t>
      </w:r>
      <w:r w:rsidR="005D37CD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="005D37CD">
        <w:rPr>
          <w:rFonts w:ascii="Times New Roman" w:hAnsi="Times New Roman" w:cs="Times New Roman"/>
          <w:sz w:val="24"/>
          <w:szCs w:val="24"/>
        </w:rPr>
        <w:t>Появилась официальная страница ДТДМ в социальной сети инстраграм (более 1</w:t>
      </w:r>
      <w:r w:rsidR="00C43F75">
        <w:rPr>
          <w:rFonts w:ascii="Times New Roman" w:hAnsi="Times New Roman" w:cs="Times New Roman"/>
          <w:sz w:val="24"/>
          <w:szCs w:val="24"/>
        </w:rPr>
        <w:t>3</w:t>
      </w:r>
      <w:r w:rsidR="005D37CD">
        <w:rPr>
          <w:rFonts w:ascii="Times New Roman" w:hAnsi="Times New Roman" w:cs="Times New Roman"/>
          <w:sz w:val="24"/>
          <w:szCs w:val="24"/>
        </w:rPr>
        <w:t>00 подписчиков), есть страницы у детско-юношеских центров Дворца и ведущих творческих объединений. В социальных сетях и на сайте организуются конкурсы, викторины, челленджи</w:t>
      </w:r>
      <w:r w:rsidR="004E455A">
        <w:rPr>
          <w:rFonts w:ascii="Times New Roman" w:hAnsi="Times New Roman" w:cs="Times New Roman"/>
          <w:sz w:val="24"/>
          <w:szCs w:val="24"/>
        </w:rPr>
        <w:t xml:space="preserve"> с использованием дистанционных форм</w:t>
      </w:r>
      <w:r w:rsidR="00C51707">
        <w:rPr>
          <w:rFonts w:ascii="Times New Roman" w:hAnsi="Times New Roman" w:cs="Times New Roman"/>
          <w:sz w:val="24"/>
          <w:szCs w:val="24"/>
        </w:rPr>
        <w:t xml:space="preserve"> – всего более 150 мероприятий за отчетный период (не учитывая мероприятия летней кампании для городских оздоровительных лагерей)</w:t>
      </w:r>
      <w:r w:rsidR="004E455A">
        <w:rPr>
          <w:rFonts w:ascii="Times New Roman" w:hAnsi="Times New Roman" w:cs="Times New Roman"/>
          <w:sz w:val="24"/>
          <w:szCs w:val="24"/>
        </w:rPr>
        <w:t>.</w:t>
      </w:r>
    </w:p>
    <w:p w:rsidR="001B46A7" w:rsidRDefault="001B46A7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Повысился профессиональный уровень педагогического коллектива, подтверждающийся участием в профессиональных конкурсах и результатами аттестации. </w:t>
      </w:r>
    </w:p>
    <w:p w:rsidR="003B6A62" w:rsidRDefault="003B6A62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Двое педагогических работников – </w:t>
      </w:r>
      <w:r w:rsidR="00E456D5">
        <w:rPr>
          <w:rFonts w:ascii="Times New Roman" w:hAnsi="Times New Roman" w:cs="Times New Roman"/>
          <w:sz w:val="24"/>
          <w:szCs w:val="24"/>
        </w:rPr>
        <w:t>Курзина Наталья Александровна и Боровских Евгений Викторович</w:t>
      </w:r>
      <w:r>
        <w:rPr>
          <w:rFonts w:ascii="Times New Roman" w:hAnsi="Times New Roman" w:cs="Times New Roman"/>
          <w:sz w:val="24"/>
          <w:szCs w:val="24"/>
        </w:rPr>
        <w:t xml:space="preserve"> представили свои образовательные практики на городских Педагогических чтениях</w:t>
      </w:r>
      <w:r w:rsidR="00E456D5">
        <w:rPr>
          <w:rFonts w:ascii="Times New Roman" w:hAnsi="Times New Roman" w:cs="Times New Roman"/>
          <w:sz w:val="24"/>
          <w:szCs w:val="24"/>
        </w:rPr>
        <w:t xml:space="preserve"> (количество участников стабильно)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707" w:rsidRDefault="00C51707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Обобщен опыт педагога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Еремеевой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 на городском уровне.</w:t>
      </w:r>
    </w:p>
    <w:p w:rsidR="00114498" w:rsidRPr="00145125" w:rsidRDefault="00114498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Педагогами освоено большое количество вебинаров по разнообразным темам, получен опыт выступлений на виртуальных площадках.</w:t>
      </w:r>
    </w:p>
    <w:p w:rsidR="00BD1A7A" w:rsidRPr="00145125" w:rsidRDefault="00BD1A7A" w:rsidP="007445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В течение учебного года методистами центра осуществлялась системная работа по ведению рейтинга методической деятельности по таким основным направлениям, как обобщение передового педагогического опыта, повышение квалификации, участие в инновационной и исследовательской деятельности, участие в различных педагогических конкурсах и фестивалях. Система работы фиксации результатов методической деятельности отработана, эффективна и наглядна. Итоги педагогической деятельности озвучены на итоговом педагогическом совете.</w:t>
      </w:r>
    </w:p>
    <w:p w:rsidR="00B85D57" w:rsidRDefault="00BD1A7A" w:rsidP="00B85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К действенной форме повышения уровня профессионального мастерства педагогов относится деятельность методических объединений. В прошедшем учебном году работали </w:t>
      </w:r>
      <w:r w:rsidR="004E455A">
        <w:rPr>
          <w:rFonts w:ascii="Times New Roman" w:hAnsi="Times New Roman" w:cs="Times New Roman"/>
          <w:sz w:val="24"/>
          <w:szCs w:val="24"/>
        </w:rPr>
        <w:t>4</w:t>
      </w:r>
      <w:r w:rsidRPr="00145125">
        <w:rPr>
          <w:rFonts w:ascii="Times New Roman" w:hAnsi="Times New Roman" w:cs="Times New Roman"/>
          <w:sz w:val="24"/>
          <w:szCs w:val="24"/>
        </w:rPr>
        <w:t xml:space="preserve"> методических объединени</w:t>
      </w:r>
      <w:r w:rsidR="004E455A">
        <w:rPr>
          <w:rFonts w:ascii="Times New Roman" w:hAnsi="Times New Roman" w:cs="Times New Roman"/>
          <w:sz w:val="24"/>
          <w:szCs w:val="24"/>
        </w:rPr>
        <w:t>я</w:t>
      </w:r>
      <w:r w:rsidRPr="00145125">
        <w:rPr>
          <w:rFonts w:ascii="Times New Roman" w:hAnsi="Times New Roman" w:cs="Times New Roman"/>
          <w:sz w:val="24"/>
          <w:szCs w:val="24"/>
        </w:rPr>
        <w:t xml:space="preserve"> по направлениям деятельности: объединенное педагогов по вокалу и педагогов музыкального направления, педагогов-хореографов</w:t>
      </w:r>
      <w:r w:rsidR="004E455A">
        <w:rPr>
          <w:rFonts w:ascii="Times New Roman" w:hAnsi="Times New Roman" w:cs="Times New Roman"/>
          <w:sz w:val="24"/>
          <w:szCs w:val="24"/>
        </w:rPr>
        <w:t xml:space="preserve"> и концертмейстеров</w:t>
      </w:r>
      <w:r w:rsidRPr="00145125">
        <w:rPr>
          <w:rFonts w:ascii="Times New Roman" w:hAnsi="Times New Roman" w:cs="Times New Roman"/>
          <w:sz w:val="24"/>
          <w:szCs w:val="24"/>
        </w:rPr>
        <w:t>, педагогов-организаторов, педагогов декоративно-прикладного творчества.</w:t>
      </w:r>
      <w:r w:rsidR="00AE43E5">
        <w:rPr>
          <w:rFonts w:ascii="Times New Roman" w:hAnsi="Times New Roman" w:cs="Times New Roman"/>
          <w:sz w:val="24"/>
          <w:szCs w:val="24"/>
        </w:rPr>
        <w:t xml:space="preserve"> По итогам работы МО за год методической службой ДТДМ формируется сборник выступлений педагогов.</w:t>
      </w:r>
    </w:p>
    <w:p w:rsidR="003B6A62" w:rsidRPr="00145125" w:rsidRDefault="00E456D5" w:rsidP="00B85D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6A62">
        <w:rPr>
          <w:rFonts w:ascii="Times New Roman" w:hAnsi="Times New Roman" w:cs="Times New Roman"/>
          <w:sz w:val="24"/>
          <w:szCs w:val="24"/>
        </w:rPr>
        <w:t>7 педагогических работников учреждения представили свои выступления на городских методических объединениях</w:t>
      </w:r>
      <w:r>
        <w:rPr>
          <w:rFonts w:ascii="Times New Roman" w:hAnsi="Times New Roman" w:cs="Times New Roman"/>
          <w:sz w:val="24"/>
          <w:szCs w:val="24"/>
        </w:rPr>
        <w:t xml:space="preserve"> за отчетный период, что меньше на 10 человек по сравнению с предыдущим годом. Уменьшение количества участников связано с высокой активностью в работе </w:t>
      </w:r>
      <w:r w:rsidR="00533111">
        <w:rPr>
          <w:rFonts w:ascii="Times New Roman" w:hAnsi="Times New Roman" w:cs="Times New Roman"/>
          <w:sz w:val="24"/>
          <w:szCs w:val="24"/>
        </w:rPr>
        <w:t>секций педагогов</w:t>
      </w:r>
      <w:r>
        <w:rPr>
          <w:rFonts w:ascii="Times New Roman" w:hAnsi="Times New Roman" w:cs="Times New Roman"/>
          <w:sz w:val="24"/>
          <w:szCs w:val="24"/>
        </w:rPr>
        <w:t xml:space="preserve"> ДТДМ в прошлом году</w:t>
      </w:r>
      <w:r w:rsidR="003B6A62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282AA2" w:rsidP="00282AA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00145900"/>
      <w:r w:rsidRPr="00145125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1B46A7" w:rsidRPr="00145125">
        <w:rPr>
          <w:rFonts w:ascii="Times New Roman" w:hAnsi="Times New Roman" w:cs="Times New Roman"/>
          <w:b/>
          <w:sz w:val="24"/>
          <w:szCs w:val="24"/>
        </w:rPr>
        <w:t>Библиоте</w:t>
      </w:r>
      <w:r w:rsidRPr="00145125">
        <w:rPr>
          <w:rFonts w:ascii="Times New Roman" w:hAnsi="Times New Roman" w:cs="Times New Roman"/>
          <w:b/>
          <w:sz w:val="24"/>
          <w:szCs w:val="24"/>
        </w:rPr>
        <w:t>чно-информационное обслуживание</w:t>
      </w:r>
    </w:p>
    <w:bookmarkEnd w:id="2"/>
    <w:p w:rsidR="001B46A7" w:rsidRPr="00145125" w:rsidRDefault="001B46A7" w:rsidP="005033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Работа библиотеки Дворца осуществляется в основном по комплектованию фонда учебно-методической литературой. Актуальными и вос</w:t>
      </w:r>
      <w:r w:rsidR="00427D4E" w:rsidRPr="00145125">
        <w:rPr>
          <w:rFonts w:ascii="Times New Roman" w:hAnsi="Times New Roman" w:cs="Times New Roman"/>
          <w:sz w:val="24"/>
          <w:szCs w:val="24"/>
        </w:rPr>
        <w:t>требованными изданиями являются</w:t>
      </w:r>
      <w:r w:rsidRPr="00145125">
        <w:rPr>
          <w:rFonts w:ascii="Times New Roman" w:hAnsi="Times New Roman" w:cs="Times New Roman"/>
          <w:sz w:val="24"/>
          <w:szCs w:val="24"/>
        </w:rPr>
        <w:t xml:space="preserve">: </w:t>
      </w:r>
      <w:r w:rsidR="00427D4E" w:rsidRPr="00145125">
        <w:rPr>
          <w:rFonts w:ascii="Times New Roman" w:hAnsi="Times New Roman" w:cs="Times New Roman"/>
          <w:sz w:val="24"/>
          <w:szCs w:val="24"/>
        </w:rPr>
        <w:t xml:space="preserve">«Учительская газета», </w:t>
      </w:r>
      <w:r w:rsidRPr="00145125">
        <w:rPr>
          <w:rFonts w:ascii="Times New Roman" w:hAnsi="Times New Roman" w:cs="Times New Roman"/>
          <w:sz w:val="24"/>
          <w:szCs w:val="24"/>
        </w:rPr>
        <w:t>«Вестник образования России», «Воспитание школьников», «Дополнительное образование</w:t>
      </w:r>
      <w:r w:rsidR="00427D4E" w:rsidRPr="00145125">
        <w:rPr>
          <w:rFonts w:ascii="Times New Roman" w:hAnsi="Times New Roman" w:cs="Times New Roman"/>
          <w:sz w:val="24"/>
          <w:szCs w:val="24"/>
        </w:rPr>
        <w:t xml:space="preserve"> и воспитание</w:t>
      </w:r>
      <w:r w:rsidRPr="00145125">
        <w:rPr>
          <w:rFonts w:ascii="Times New Roman" w:hAnsi="Times New Roman" w:cs="Times New Roman"/>
          <w:sz w:val="24"/>
          <w:szCs w:val="24"/>
        </w:rPr>
        <w:t>», «Открытый урок: методики, сценарии, примеры», «Педсовет», «Праздник в школе», «Читаем</w:t>
      </w:r>
      <w:r w:rsidR="00427D4E" w:rsidRPr="00145125">
        <w:rPr>
          <w:rFonts w:ascii="Times New Roman" w:hAnsi="Times New Roman" w:cs="Times New Roman"/>
          <w:sz w:val="24"/>
          <w:szCs w:val="24"/>
        </w:rPr>
        <w:t xml:space="preserve">, учимся, играем», «Методист», </w:t>
      </w:r>
      <w:r w:rsidR="00427D4E" w:rsidRPr="00145125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145125">
        <w:rPr>
          <w:rFonts w:ascii="Times New Roman" w:hAnsi="Times New Roman" w:cs="Times New Roman"/>
          <w:sz w:val="24"/>
          <w:szCs w:val="24"/>
        </w:rPr>
        <w:t>Справочник педагога – психолога. Школа», «Педагогическая мастерская</w:t>
      </w:r>
      <w:r w:rsidR="00427D4E" w:rsidRPr="00145125">
        <w:rPr>
          <w:rFonts w:ascii="Times New Roman" w:hAnsi="Times New Roman" w:cs="Times New Roman"/>
          <w:sz w:val="24"/>
          <w:szCs w:val="24"/>
        </w:rPr>
        <w:t xml:space="preserve">», «Внешкольник», </w:t>
      </w:r>
      <w:r w:rsidRPr="00145125">
        <w:rPr>
          <w:rFonts w:ascii="Times New Roman" w:hAnsi="Times New Roman" w:cs="Times New Roman"/>
          <w:sz w:val="24"/>
          <w:szCs w:val="24"/>
        </w:rPr>
        <w:t xml:space="preserve">«Системный администратор», «Поем, танцуем и рисуем» и др. </w:t>
      </w:r>
      <w:r w:rsidR="00503311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>Еже</w:t>
      </w:r>
      <w:r w:rsidR="00427D4E" w:rsidRPr="00145125">
        <w:rPr>
          <w:rFonts w:ascii="Times New Roman" w:hAnsi="Times New Roman" w:cs="Times New Roman"/>
          <w:sz w:val="24"/>
          <w:szCs w:val="24"/>
        </w:rPr>
        <w:t>квартально</w:t>
      </w:r>
      <w:r w:rsidRPr="00145125">
        <w:rPr>
          <w:rFonts w:ascii="Times New Roman" w:hAnsi="Times New Roman" w:cs="Times New Roman"/>
          <w:sz w:val="24"/>
          <w:szCs w:val="24"/>
        </w:rPr>
        <w:t xml:space="preserve"> выпускается аннотированный список периодических изданий на полугодие (листовки на стенд Дворца, на стенды детско – юношеских центров), различные информационные материалы, опубликованные в журналах (ксерокопии представляются на стенде научно-методического центра Дворца).</w:t>
      </w:r>
    </w:p>
    <w:p w:rsidR="00A26D81" w:rsidRPr="00145125" w:rsidRDefault="00A26D81" w:rsidP="00427D4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>5.3 Деятельность по выявлению и поддержке одаренных и талантливых учащихся</w:t>
      </w:r>
    </w:p>
    <w:p w:rsidR="00E54995" w:rsidRDefault="00A26D81" w:rsidP="00427D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В 20</w:t>
      </w:r>
      <w:r w:rsidR="004E455A">
        <w:rPr>
          <w:rFonts w:ascii="Times New Roman" w:hAnsi="Times New Roman" w:cs="Times New Roman"/>
          <w:sz w:val="24"/>
          <w:szCs w:val="24"/>
        </w:rPr>
        <w:t>2</w:t>
      </w:r>
      <w:r w:rsidR="00A464D9">
        <w:rPr>
          <w:rFonts w:ascii="Times New Roman" w:hAnsi="Times New Roman" w:cs="Times New Roman"/>
          <w:sz w:val="24"/>
          <w:szCs w:val="24"/>
        </w:rPr>
        <w:t>1</w:t>
      </w:r>
      <w:r w:rsidRPr="00145125">
        <w:rPr>
          <w:rFonts w:ascii="Times New Roman" w:hAnsi="Times New Roman" w:cs="Times New Roman"/>
          <w:sz w:val="24"/>
          <w:szCs w:val="24"/>
        </w:rPr>
        <w:t xml:space="preserve"> году в научном обществе учащихся ДТДМ состояло </w:t>
      </w:r>
      <w:r w:rsidR="00155BB1" w:rsidRPr="00145125">
        <w:rPr>
          <w:rFonts w:ascii="Times New Roman" w:hAnsi="Times New Roman" w:cs="Times New Roman"/>
          <w:sz w:val="24"/>
          <w:szCs w:val="24"/>
        </w:rPr>
        <w:t xml:space="preserve">14 человек. Обучение по индивидуальным образовательным маршрутам осуществляется в отношении 11 человек. </w:t>
      </w:r>
      <w:r w:rsidR="004A13DD" w:rsidRPr="00145125">
        <w:rPr>
          <w:rFonts w:ascii="Times New Roman" w:hAnsi="Times New Roman" w:cs="Times New Roman"/>
          <w:sz w:val="24"/>
          <w:szCs w:val="24"/>
        </w:rPr>
        <w:t>Учащ</w:t>
      </w:r>
      <w:r w:rsidR="00C05F78">
        <w:rPr>
          <w:rFonts w:ascii="Times New Roman" w:hAnsi="Times New Roman" w:cs="Times New Roman"/>
          <w:sz w:val="24"/>
          <w:szCs w:val="24"/>
        </w:rPr>
        <w:t>иеся</w:t>
      </w:r>
      <w:r w:rsidR="004A13DD" w:rsidRPr="00145125">
        <w:rPr>
          <w:rFonts w:ascii="Times New Roman" w:hAnsi="Times New Roman" w:cs="Times New Roman"/>
          <w:sz w:val="24"/>
          <w:szCs w:val="24"/>
        </w:rPr>
        <w:t xml:space="preserve"> т\о «</w:t>
      </w:r>
      <w:r w:rsidR="00C05F78">
        <w:rPr>
          <w:rFonts w:ascii="Times New Roman" w:hAnsi="Times New Roman" w:cs="Times New Roman"/>
          <w:sz w:val="24"/>
          <w:szCs w:val="24"/>
        </w:rPr>
        <w:t>Палитра</w:t>
      </w:r>
      <w:r w:rsidR="004A13DD" w:rsidRPr="00145125">
        <w:rPr>
          <w:rFonts w:ascii="Times New Roman" w:hAnsi="Times New Roman" w:cs="Times New Roman"/>
          <w:sz w:val="24"/>
          <w:szCs w:val="24"/>
        </w:rPr>
        <w:t>»</w:t>
      </w:r>
      <w:r w:rsidR="004E45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5F78">
        <w:rPr>
          <w:rFonts w:ascii="Times New Roman" w:hAnsi="Times New Roman" w:cs="Times New Roman"/>
          <w:sz w:val="24"/>
          <w:szCs w:val="24"/>
        </w:rPr>
        <w:t>Канурина</w:t>
      </w:r>
      <w:proofErr w:type="spellEnd"/>
      <w:r w:rsidR="00C05F78">
        <w:rPr>
          <w:rFonts w:ascii="Times New Roman" w:hAnsi="Times New Roman" w:cs="Times New Roman"/>
          <w:sz w:val="24"/>
          <w:szCs w:val="24"/>
        </w:rPr>
        <w:t xml:space="preserve"> Анна и Сенченко Ульяна </w:t>
      </w:r>
      <w:r w:rsidR="004A13DD" w:rsidRPr="00145125">
        <w:rPr>
          <w:rFonts w:ascii="Times New Roman" w:hAnsi="Times New Roman" w:cs="Times New Roman"/>
          <w:sz w:val="24"/>
          <w:szCs w:val="24"/>
        </w:rPr>
        <w:t xml:space="preserve">(педагог </w:t>
      </w:r>
      <w:r w:rsidR="00C05F78">
        <w:rPr>
          <w:rFonts w:ascii="Times New Roman" w:hAnsi="Times New Roman" w:cs="Times New Roman"/>
          <w:sz w:val="24"/>
          <w:szCs w:val="24"/>
        </w:rPr>
        <w:t>Корниенко Н.А.</w:t>
      </w:r>
      <w:r w:rsidR="004E455A">
        <w:rPr>
          <w:rFonts w:ascii="Times New Roman" w:hAnsi="Times New Roman" w:cs="Times New Roman"/>
          <w:sz w:val="24"/>
          <w:szCs w:val="24"/>
        </w:rPr>
        <w:t>.)</w:t>
      </w:r>
      <w:r w:rsidR="00B54FBD">
        <w:rPr>
          <w:rFonts w:ascii="Times New Roman" w:hAnsi="Times New Roman" w:cs="Times New Roman"/>
          <w:sz w:val="24"/>
          <w:szCs w:val="24"/>
        </w:rPr>
        <w:t xml:space="preserve"> </w:t>
      </w:r>
      <w:r w:rsidR="004A13DD" w:rsidRPr="00145125">
        <w:rPr>
          <w:rFonts w:ascii="Times New Roman" w:hAnsi="Times New Roman" w:cs="Times New Roman"/>
          <w:sz w:val="24"/>
          <w:szCs w:val="24"/>
        </w:rPr>
        <w:t>стал</w:t>
      </w:r>
      <w:r w:rsidR="00C05F78">
        <w:rPr>
          <w:rFonts w:ascii="Times New Roman" w:hAnsi="Times New Roman" w:cs="Times New Roman"/>
          <w:sz w:val="24"/>
          <w:szCs w:val="24"/>
        </w:rPr>
        <w:t>и</w:t>
      </w:r>
      <w:r w:rsidR="004A13DD" w:rsidRPr="00145125">
        <w:rPr>
          <w:rFonts w:ascii="Times New Roman" w:hAnsi="Times New Roman" w:cs="Times New Roman"/>
          <w:sz w:val="24"/>
          <w:szCs w:val="24"/>
        </w:rPr>
        <w:t xml:space="preserve"> победител</w:t>
      </w:r>
      <w:r w:rsidR="00C05F78">
        <w:rPr>
          <w:rFonts w:ascii="Times New Roman" w:hAnsi="Times New Roman" w:cs="Times New Roman"/>
          <w:sz w:val="24"/>
          <w:szCs w:val="24"/>
        </w:rPr>
        <w:t>ями</w:t>
      </w:r>
      <w:r w:rsidR="004A13DD" w:rsidRPr="00145125">
        <w:rPr>
          <w:rFonts w:ascii="Times New Roman" w:hAnsi="Times New Roman" w:cs="Times New Roman"/>
          <w:sz w:val="24"/>
          <w:szCs w:val="24"/>
        </w:rPr>
        <w:t xml:space="preserve"> </w:t>
      </w:r>
      <w:r w:rsidR="0030344A" w:rsidRPr="00145125">
        <w:rPr>
          <w:rFonts w:ascii="Times New Roman" w:hAnsi="Times New Roman" w:cs="Times New Roman"/>
          <w:sz w:val="24"/>
          <w:szCs w:val="24"/>
        </w:rPr>
        <w:t>в городском</w:t>
      </w:r>
      <w:r w:rsidR="004A13DD" w:rsidRPr="00145125">
        <w:rPr>
          <w:rFonts w:ascii="Times New Roman" w:hAnsi="Times New Roman" w:cs="Times New Roman"/>
          <w:sz w:val="24"/>
          <w:szCs w:val="24"/>
        </w:rPr>
        <w:t xml:space="preserve"> конкурсе проектно-исследовательских работ «Творческий потенциал Норильска» (благодарственное письмо за подготовк</w:t>
      </w:r>
      <w:r w:rsidR="004E455A">
        <w:rPr>
          <w:rFonts w:ascii="Times New Roman" w:hAnsi="Times New Roman" w:cs="Times New Roman"/>
          <w:sz w:val="24"/>
          <w:szCs w:val="24"/>
        </w:rPr>
        <w:t>у победител</w:t>
      </w:r>
      <w:r w:rsidR="00C05F78">
        <w:rPr>
          <w:rFonts w:ascii="Times New Roman" w:hAnsi="Times New Roman" w:cs="Times New Roman"/>
          <w:sz w:val="24"/>
          <w:szCs w:val="24"/>
        </w:rPr>
        <w:t>ей</w:t>
      </w:r>
      <w:r w:rsidR="004E455A">
        <w:rPr>
          <w:rFonts w:ascii="Times New Roman" w:hAnsi="Times New Roman" w:cs="Times New Roman"/>
          <w:sz w:val="24"/>
          <w:szCs w:val="24"/>
        </w:rPr>
        <w:t xml:space="preserve">), еще </w:t>
      </w:r>
      <w:r w:rsidR="00C05F78">
        <w:rPr>
          <w:rFonts w:ascii="Times New Roman" w:hAnsi="Times New Roman" w:cs="Times New Roman"/>
          <w:sz w:val="24"/>
          <w:szCs w:val="24"/>
        </w:rPr>
        <w:t>2</w:t>
      </w:r>
      <w:r w:rsidR="004E455A">
        <w:rPr>
          <w:rFonts w:ascii="Times New Roman" w:hAnsi="Times New Roman" w:cs="Times New Roman"/>
          <w:sz w:val="24"/>
          <w:szCs w:val="24"/>
        </w:rPr>
        <w:t xml:space="preserve"> учащихся стали призерами, представив свои работы на городской НПК. </w:t>
      </w:r>
    </w:p>
    <w:p w:rsidR="00A26D81" w:rsidRPr="00145125" w:rsidRDefault="00B54FBD" w:rsidP="00427D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05F78">
        <w:rPr>
          <w:rFonts w:ascii="Times New Roman" w:hAnsi="Times New Roman" w:cs="Times New Roman"/>
          <w:sz w:val="24"/>
          <w:szCs w:val="24"/>
        </w:rPr>
        <w:t>торой год подряд</w:t>
      </w:r>
      <w:r>
        <w:rPr>
          <w:rFonts w:ascii="Times New Roman" w:hAnsi="Times New Roman" w:cs="Times New Roman"/>
          <w:sz w:val="24"/>
          <w:szCs w:val="24"/>
        </w:rPr>
        <w:t xml:space="preserve"> городская научно-практическая конференция была организована в дистанционном формате и </w:t>
      </w:r>
      <w:r w:rsidR="00C05F78">
        <w:rPr>
          <w:rFonts w:ascii="Times New Roman" w:hAnsi="Times New Roman" w:cs="Times New Roman"/>
          <w:sz w:val="24"/>
          <w:szCs w:val="24"/>
        </w:rPr>
        <w:t>представляла собой видеозащиту проектной работы.</w:t>
      </w:r>
    </w:p>
    <w:p w:rsidR="0030344A" w:rsidRPr="00145125" w:rsidRDefault="0030344A" w:rsidP="00427D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На базе ДТДМ успешно продолжается работа городского клуба одаренных старшеклассников «Интеллект», целью деятельности которого является обеспечение условий проявления и развития интеллектуального и творческого потенциала учащихся, самореализации и самоопределения личности, адаптации детей в социуме. Реализуя эту цель, Клуб дает определенную сумму теоретических знаний, формирует умения и навыки, помогает их использовать в процессе образования и различных жизненных ситуациях. На данный момент в ГК «Интеллект» </w:t>
      </w:r>
      <w:r w:rsidR="002066F7" w:rsidRPr="002066F7">
        <w:rPr>
          <w:rFonts w:ascii="Times New Roman" w:hAnsi="Times New Roman" w:cs="Times New Roman"/>
          <w:sz w:val="24"/>
          <w:szCs w:val="24"/>
        </w:rPr>
        <w:t xml:space="preserve">актив состоит из </w:t>
      </w:r>
      <w:r w:rsidR="00C05F78">
        <w:rPr>
          <w:rFonts w:ascii="Times New Roman" w:hAnsi="Times New Roman" w:cs="Times New Roman"/>
          <w:sz w:val="24"/>
          <w:szCs w:val="24"/>
        </w:rPr>
        <w:t>16</w:t>
      </w:r>
      <w:r w:rsidR="002066F7" w:rsidRPr="002066F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2066F7">
        <w:rPr>
          <w:rFonts w:ascii="Times New Roman" w:hAnsi="Times New Roman" w:cs="Times New Roman"/>
          <w:sz w:val="24"/>
          <w:szCs w:val="24"/>
        </w:rPr>
        <w:t>.</w:t>
      </w:r>
      <w:r w:rsidR="00C05F78">
        <w:rPr>
          <w:rFonts w:ascii="Times New Roman" w:hAnsi="Times New Roman" w:cs="Times New Roman"/>
          <w:sz w:val="24"/>
          <w:szCs w:val="24"/>
        </w:rPr>
        <w:t xml:space="preserve"> За отчетный период в ГК «Интеллект» были проведены 6 мероприятий различной направленности, в которых приняло участие порядка 300 учащихся школ Норильска.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111">
        <w:rPr>
          <w:rFonts w:ascii="Times New Roman" w:hAnsi="Times New Roman" w:cs="Times New Roman"/>
          <w:b/>
          <w:sz w:val="24"/>
          <w:szCs w:val="24"/>
        </w:rPr>
        <w:t xml:space="preserve">6. Организация воспитательной работы </w:t>
      </w:r>
    </w:p>
    <w:p w:rsidR="00533111" w:rsidRPr="00533111" w:rsidRDefault="00533111" w:rsidP="005331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На протяжении многих лет в учреждении действует программа воспитания «Этот разноцветный мир», целью которой является: создание единого воспитательного пространства, главной ценностью которого является личность каждого ребенка, формирование духовно-развитой, творческой, нравственно и физически здоровой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 Воспитательная программа состоит из 4 основных блоков: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«Если хочешь быть здоров» - здоровьесберегающий блок (экологическая, психологическая, физическая культура, валеология)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«Семья и Дворец: навстречу друг другу» - работа с родительским коллективом;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 xml:space="preserve">«В согласии с собой и людьми» - социальный блок (гражданско-патриотическое, нравственное воспитание, коммуникативная культура) 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«Дыхание вечное культуры» - этико-эстетический блок (этическое, эстетическое воспитание, организация досуга). В настоящий момент программа редактируется, обновляется в части содержания и форм работы.</w:t>
      </w:r>
    </w:p>
    <w:p w:rsidR="00533111" w:rsidRPr="00533111" w:rsidRDefault="00533111" w:rsidP="005331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lastRenderedPageBreak/>
        <w:t xml:space="preserve">Дворец творчества детей и молодежи организует воспитательный процесс в рамках воспитательной программы с разнообразной категорией детей, подростков и молодежи от </w:t>
      </w:r>
      <w:r w:rsidR="00CC69A4">
        <w:rPr>
          <w:rFonts w:ascii="Times New Roman" w:hAnsi="Times New Roman" w:cs="Times New Roman"/>
          <w:sz w:val="24"/>
          <w:szCs w:val="24"/>
        </w:rPr>
        <w:t>5</w:t>
      </w:r>
      <w:r w:rsidRPr="00533111">
        <w:rPr>
          <w:rFonts w:ascii="Times New Roman" w:hAnsi="Times New Roman" w:cs="Times New Roman"/>
          <w:sz w:val="24"/>
          <w:szCs w:val="24"/>
        </w:rPr>
        <w:t xml:space="preserve"> до 18 лет: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•</w:t>
      </w:r>
      <w:r w:rsidRPr="00533111">
        <w:rPr>
          <w:rFonts w:ascii="Times New Roman" w:hAnsi="Times New Roman" w:cs="Times New Roman"/>
          <w:sz w:val="24"/>
          <w:szCs w:val="24"/>
        </w:rPr>
        <w:tab/>
        <w:t xml:space="preserve"> с учащимися творческих объединений (760 человек);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•</w:t>
      </w:r>
      <w:r w:rsidRPr="00533111">
        <w:rPr>
          <w:rFonts w:ascii="Times New Roman" w:hAnsi="Times New Roman" w:cs="Times New Roman"/>
          <w:sz w:val="24"/>
          <w:szCs w:val="24"/>
        </w:rPr>
        <w:tab/>
        <w:t xml:space="preserve"> с воспитанниками клубов по месту жительства (свыше 250 человек);</w:t>
      </w:r>
    </w:p>
    <w:p w:rsidR="00533111" w:rsidRPr="00533111" w:rsidRDefault="00533111" w:rsidP="00533111">
      <w:pPr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•</w:t>
      </w:r>
      <w:r w:rsidRPr="00533111">
        <w:rPr>
          <w:rFonts w:ascii="Times New Roman" w:hAnsi="Times New Roman" w:cs="Times New Roman"/>
          <w:sz w:val="24"/>
          <w:szCs w:val="24"/>
        </w:rPr>
        <w:tab/>
        <w:t xml:space="preserve"> с учащимися образовательных учреждений города (около 400 человек).</w:t>
      </w:r>
    </w:p>
    <w:p w:rsidR="00533111" w:rsidRPr="00533111" w:rsidRDefault="00533111" w:rsidP="005331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Среда воспитательной деятельности детско-юношеских центров обширна. В рамках каждого блока проводится системная работа в самых разнообразных формах организации деятельности. Помимо детской зрительской аудитории, постоянными участниками серии культурно-досуговых мероприятий являются родители воспитанников и учащихся Дворца.</w:t>
      </w:r>
    </w:p>
    <w:p w:rsidR="001B46A7" w:rsidRPr="00533111" w:rsidRDefault="00533111" w:rsidP="005331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111">
        <w:rPr>
          <w:rFonts w:ascii="Times New Roman" w:hAnsi="Times New Roman" w:cs="Times New Roman"/>
          <w:sz w:val="24"/>
          <w:szCs w:val="24"/>
        </w:rPr>
        <w:t>Учитывая ограничения в условиях пандемии коронавируса, большинство мероприятий проходило в очно-заочном формате. За отчетный период педагогами-организаторами детско-юношеских центров было проведено более 250 мероприятий различных по степени сложности и целевому назначению с охватом зрителей свыше 4000 тысяч человек.</w:t>
      </w:r>
    </w:p>
    <w:p w:rsidR="001B46A7" w:rsidRPr="00145125" w:rsidRDefault="00863763" w:rsidP="00C349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25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1B46A7" w:rsidRPr="00145125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337962" w:rsidRPr="00145125" w:rsidRDefault="001B46A7" w:rsidP="003379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Основное здание МАУ ДО «ДТДМ» находится по адресу г. Норильск, ул. Комсомольская 12. </w:t>
      </w:r>
    </w:p>
    <w:p w:rsidR="001B46A7" w:rsidRPr="00145125" w:rsidRDefault="001B46A7" w:rsidP="005033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В структуру учреждения входят детско-юношеские центры, расположенные в различных микрорайонах города: ДЮЦ «Горка» (ул. Набережная, 49а), ДЮЦ «Алькор» (ул. Московская, 29а), ДЮЦ «Фортуна» (ул. Хантайская, 27), ДЮЦ «Романтик» (ул. Нансена, 46). </w:t>
      </w:r>
      <w:r w:rsidR="00503311">
        <w:rPr>
          <w:rFonts w:ascii="Times New Roman" w:hAnsi="Times New Roman" w:cs="Times New Roman"/>
          <w:sz w:val="24"/>
          <w:szCs w:val="24"/>
        </w:rPr>
        <w:t xml:space="preserve"> </w:t>
      </w:r>
      <w:r w:rsidRPr="00145125">
        <w:rPr>
          <w:rFonts w:ascii="Times New Roman" w:hAnsi="Times New Roman" w:cs="Times New Roman"/>
          <w:sz w:val="24"/>
          <w:szCs w:val="24"/>
        </w:rPr>
        <w:t xml:space="preserve">По договору безвозмездного пользования учебные занятия проводятся на базе </w:t>
      </w:r>
      <w:r w:rsidR="00337962" w:rsidRPr="00145125">
        <w:rPr>
          <w:rFonts w:ascii="Times New Roman" w:hAnsi="Times New Roman" w:cs="Times New Roman"/>
          <w:sz w:val="24"/>
          <w:szCs w:val="24"/>
        </w:rPr>
        <w:t>МБОУ «СШ № 8, СШ № 3, СШ № 13, СШ № 28</w:t>
      </w:r>
      <w:r w:rsidRPr="00145125">
        <w:rPr>
          <w:rFonts w:ascii="Times New Roman" w:hAnsi="Times New Roman" w:cs="Times New Roman"/>
          <w:sz w:val="24"/>
          <w:szCs w:val="24"/>
        </w:rPr>
        <w:t xml:space="preserve">, СШ № 31, СШ № </w:t>
      </w:r>
      <w:r w:rsidR="00B26428" w:rsidRPr="00145125">
        <w:rPr>
          <w:rFonts w:ascii="Times New Roman" w:hAnsi="Times New Roman" w:cs="Times New Roman"/>
          <w:sz w:val="24"/>
          <w:szCs w:val="24"/>
        </w:rPr>
        <w:t>36, Лицей</w:t>
      </w:r>
      <w:r w:rsidRPr="00145125">
        <w:rPr>
          <w:rFonts w:ascii="Times New Roman" w:hAnsi="Times New Roman" w:cs="Times New Roman"/>
          <w:sz w:val="24"/>
          <w:szCs w:val="24"/>
        </w:rPr>
        <w:t xml:space="preserve"> № 3, Гимназия № 7</w:t>
      </w:r>
      <w:r w:rsidR="00B26428" w:rsidRPr="00145125">
        <w:rPr>
          <w:rFonts w:ascii="Times New Roman" w:hAnsi="Times New Roman" w:cs="Times New Roman"/>
          <w:sz w:val="24"/>
          <w:szCs w:val="24"/>
        </w:rPr>
        <w:t>, Школа-интернат №2</w:t>
      </w:r>
      <w:r w:rsidR="00AB4E09">
        <w:rPr>
          <w:rFonts w:ascii="Times New Roman" w:hAnsi="Times New Roman" w:cs="Times New Roman"/>
          <w:sz w:val="24"/>
          <w:szCs w:val="24"/>
        </w:rPr>
        <w:t>, Молодежный центр</w:t>
      </w:r>
      <w:r w:rsidRPr="00145125">
        <w:rPr>
          <w:rFonts w:ascii="Times New Roman" w:hAnsi="Times New Roman" w:cs="Times New Roman"/>
          <w:sz w:val="24"/>
          <w:szCs w:val="24"/>
        </w:rPr>
        <w:t>».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      Инфраструктура МАУ ДО «ДТДМ» представлена: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</w:r>
      <w:r w:rsidR="00CC69A4">
        <w:rPr>
          <w:rFonts w:ascii="Times New Roman" w:hAnsi="Times New Roman" w:cs="Times New Roman"/>
          <w:sz w:val="24"/>
          <w:szCs w:val="24"/>
        </w:rPr>
        <w:t>31</w:t>
      </w:r>
      <w:r w:rsidRPr="00145125"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3901C1" w:rsidRPr="00145125">
        <w:rPr>
          <w:rFonts w:ascii="Times New Roman" w:hAnsi="Times New Roman" w:cs="Times New Roman"/>
          <w:sz w:val="24"/>
          <w:szCs w:val="24"/>
        </w:rPr>
        <w:t>м</w:t>
      </w:r>
      <w:r w:rsidRPr="00145125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CC69A4">
        <w:rPr>
          <w:rFonts w:ascii="Times New Roman" w:hAnsi="Times New Roman" w:cs="Times New Roman"/>
          <w:sz w:val="24"/>
          <w:szCs w:val="24"/>
        </w:rPr>
        <w:t>ом</w:t>
      </w:r>
      <w:r w:rsidRPr="00145125">
        <w:rPr>
          <w:rFonts w:ascii="Times New Roman" w:hAnsi="Times New Roman" w:cs="Times New Roman"/>
          <w:sz w:val="24"/>
          <w:szCs w:val="24"/>
        </w:rPr>
        <w:t>, 2</w:t>
      </w:r>
      <w:r w:rsidR="006A04A6" w:rsidRPr="00145125">
        <w:rPr>
          <w:rFonts w:ascii="Times New Roman" w:hAnsi="Times New Roman" w:cs="Times New Roman"/>
          <w:sz w:val="24"/>
          <w:szCs w:val="24"/>
        </w:rPr>
        <w:t xml:space="preserve"> хореографических класса в ДТДМ;</w:t>
      </w:r>
    </w:p>
    <w:p w:rsidR="00B26428" w:rsidRPr="00145125" w:rsidRDefault="006A04A6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компьютерным классом;</w:t>
      </w:r>
      <w:r w:rsidR="001B46A7" w:rsidRPr="001451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4 организаторскими и 6 служебными кабинетами;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музыкально-аранжировочны</w:t>
      </w:r>
      <w:r w:rsidR="006A04A6" w:rsidRPr="00145125">
        <w:rPr>
          <w:rFonts w:ascii="Times New Roman" w:hAnsi="Times New Roman" w:cs="Times New Roman"/>
          <w:sz w:val="24"/>
          <w:szCs w:val="24"/>
        </w:rPr>
        <w:t>м</w:t>
      </w:r>
      <w:r w:rsidRPr="00145125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6A04A6" w:rsidRPr="00145125">
        <w:rPr>
          <w:rFonts w:ascii="Times New Roman" w:hAnsi="Times New Roman" w:cs="Times New Roman"/>
          <w:sz w:val="24"/>
          <w:szCs w:val="24"/>
        </w:rPr>
        <w:t>ом</w:t>
      </w:r>
      <w:r w:rsidRPr="00145125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кабинет</w:t>
      </w:r>
      <w:r w:rsidR="006A04A6" w:rsidRPr="00145125">
        <w:rPr>
          <w:rFonts w:ascii="Times New Roman" w:hAnsi="Times New Roman" w:cs="Times New Roman"/>
          <w:sz w:val="24"/>
          <w:szCs w:val="24"/>
        </w:rPr>
        <w:t>ом</w:t>
      </w:r>
      <w:r w:rsidRPr="00145125">
        <w:rPr>
          <w:rFonts w:ascii="Times New Roman" w:hAnsi="Times New Roman" w:cs="Times New Roman"/>
          <w:sz w:val="24"/>
          <w:szCs w:val="24"/>
        </w:rPr>
        <w:t xml:space="preserve"> по конструированию и моделированию одежды</w:t>
      </w:r>
      <w:r w:rsidR="006A04A6" w:rsidRPr="00145125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зрительный залом (120 мест);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каминным залом (конференц-зал) (80 мест);</w:t>
      </w:r>
    </w:p>
    <w:p w:rsidR="00AB4E09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библиотекой;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художественными мастерскими;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столярно-слесарными мастерскими;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костюмерной;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швейной мастерской;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звукооператорским цехом;</w:t>
      </w:r>
    </w:p>
    <w:p w:rsidR="00AB4E09" w:rsidRDefault="00B26428" w:rsidP="00B26428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•</w:t>
      </w:r>
      <w:r w:rsidRPr="00145125">
        <w:rPr>
          <w:rFonts w:ascii="Times New Roman" w:hAnsi="Times New Roman" w:cs="Times New Roman"/>
          <w:sz w:val="24"/>
          <w:szCs w:val="24"/>
        </w:rPr>
        <w:tab/>
        <w:t>методическим кабинетом</w:t>
      </w:r>
      <w:r w:rsidR="006A04A6" w:rsidRPr="00145125">
        <w:rPr>
          <w:rFonts w:ascii="Times New Roman" w:hAnsi="Times New Roman" w:cs="Times New Roman"/>
          <w:sz w:val="24"/>
          <w:szCs w:val="24"/>
        </w:rPr>
        <w:t>;</w:t>
      </w:r>
    </w:p>
    <w:p w:rsidR="001B46A7" w:rsidRPr="00145125" w:rsidRDefault="006A04A6" w:rsidP="006A04A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>С</w:t>
      </w:r>
      <w:r w:rsidR="001B46A7" w:rsidRPr="00145125">
        <w:rPr>
          <w:rFonts w:ascii="Times New Roman" w:hAnsi="Times New Roman" w:cs="Times New Roman"/>
          <w:sz w:val="24"/>
          <w:szCs w:val="24"/>
        </w:rPr>
        <w:t>портивный зал для реализации образовательной программы «Борцы» предоставлен в пользование по договору безвозмездного пользования МБОУ «Лицей №3»</w:t>
      </w:r>
      <w:r w:rsidRPr="00145125">
        <w:rPr>
          <w:rFonts w:ascii="Times New Roman" w:hAnsi="Times New Roman" w:cs="Times New Roman"/>
          <w:sz w:val="24"/>
          <w:szCs w:val="24"/>
        </w:rPr>
        <w:t>.</w:t>
      </w:r>
    </w:p>
    <w:p w:rsidR="001B46A7" w:rsidRPr="00145125" w:rsidRDefault="001B46A7" w:rsidP="00C3498B">
      <w:pPr>
        <w:jc w:val="both"/>
        <w:rPr>
          <w:rFonts w:ascii="Times New Roman" w:hAnsi="Times New Roman" w:cs="Times New Roman"/>
          <w:sz w:val="24"/>
          <w:szCs w:val="24"/>
        </w:rPr>
      </w:pPr>
      <w:r w:rsidRPr="00145125">
        <w:rPr>
          <w:rFonts w:ascii="Times New Roman" w:hAnsi="Times New Roman" w:cs="Times New Roman"/>
          <w:sz w:val="24"/>
          <w:szCs w:val="24"/>
        </w:rPr>
        <w:t xml:space="preserve">         Учебные кабинеты и служебные помещения оборудованы в соответствии с требованиями обеспечения возможностей реализации дополнительных общеобразовательных программ.</w:t>
      </w:r>
      <w:r w:rsidR="00AB4E09">
        <w:rPr>
          <w:rFonts w:ascii="Times New Roman" w:hAnsi="Times New Roman" w:cs="Times New Roman"/>
          <w:sz w:val="24"/>
          <w:szCs w:val="24"/>
        </w:rPr>
        <w:t xml:space="preserve"> За отчетный период в главном здании ДТДМ произведен ремонт помещения, обновлена мебель, элементы интерьера, приобретено новое оборудование.</w:t>
      </w:r>
    </w:p>
    <w:p w:rsidR="001B46A7" w:rsidRPr="00AB4E09" w:rsidRDefault="001B46A7" w:rsidP="0023486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E09">
        <w:rPr>
          <w:rFonts w:ascii="Times New Roman" w:hAnsi="Times New Roman" w:cs="Times New Roman"/>
          <w:sz w:val="24"/>
          <w:szCs w:val="24"/>
        </w:rPr>
        <w:t xml:space="preserve">В </w:t>
      </w:r>
      <w:r w:rsidR="006A0DE3" w:rsidRPr="00AB4E09">
        <w:rPr>
          <w:rFonts w:ascii="Times New Roman" w:hAnsi="Times New Roman" w:cs="Times New Roman"/>
          <w:sz w:val="24"/>
          <w:szCs w:val="24"/>
        </w:rPr>
        <w:t>учрежден</w:t>
      </w:r>
      <w:r w:rsidRPr="00AB4E09">
        <w:rPr>
          <w:rFonts w:ascii="Times New Roman" w:hAnsi="Times New Roman" w:cs="Times New Roman"/>
          <w:sz w:val="24"/>
          <w:szCs w:val="24"/>
        </w:rPr>
        <w:t xml:space="preserve">ии соблюдаются все меры противопожарной и антитеррористической безопасности.  </w:t>
      </w:r>
      <w:r w:rsidR="00D51E77" w:rsidRPr="00AB4E09">
        <w:rPr>
          <w:rFonts w:ascii="Times New Roman" w:hAnsi="Times New Roman" w:cs="Times New Roman"/>
          <w:sz w:val="24"/>
          <w:szCs w:val="24"/>
        </w:rPr>
        <w:t xml:space="preserve">Для обеспечения требований пожарной безопасности </w:t>
      </w:r>
      <w:r w:rsidR="004C6950" w:rsidRPr="00AB4E09">
        <w:rPr>
          <w:rFonts w:ascii="Times New Roman" w:hAnsi="Times New Roman" w:cs="Times New Roman"/>
          <w:sz w:val="24"/>
          <w:szCs w:val="24"/>
        </w:rPr>
        <w:t xml:space="preserve">в </w:t>
      </w:r>
      <w:r w:rsidR="00D51E77" w:rsidRPr="00AB4E09">
        <w:rPr>
          <w:rFonts w:ascii="Times New Roman" w:hAnsi="Times New Roman" w:cs="Times New Roman"/>
          <w:sz w:val="24"/>
          <w:szCs w:val="24"/>
        </w:rPr>
        <w:t>МАУ ДО «ДТДМ»</w:t>
      </w:r>
      <w:r w:rsidR="00321C06" w:rsidRPr="00AB4E09">
        <w:rPr>
          <w:rFonts w:ascii="Times New Roman" w:hAnsi="Times New Roman" w:cs="Times New Roman"/>
          <w:sz w:val="24"/>
          <w:szCs w:val="24"/>
        </w:rPr>
        <w:t xml:space="preserve"> </w:t>
      </w:r>
      <w:r w:rsidRPr="00AB4E09">
        <w:rPr>
          <w:rFonts w:ascii="Times New Roman" w:hAnsi="Times New Roman" w:cs="Times New Roman"/>
          <w:sz w:val="24"/>
          <w:szCs w:val="24"/>
        </w:rPr>
        <w:t xml:space="preserve">установлена система </w:t>
      </w:r>
      <w:r w:rsidR="006A0DE3" w:rsidRPr="00AB4E09">
        <w:rPr>
          <w:rFonts w:ascii="Times New Roman" w:hAnsi="Times New Roman" w:cs="Times New Roman"/>
          <w:sz w:val="24"/>
          <w:szCs w:val="24"/>
        </w:rPr>
        <w:t xml:space="preserve">автоматической </w:t>
      </w:r>
      <w:r w:rsidRPr="00AB4E09">
        <w:rPr>
          <w:rFonts w:ascii="Times New Roman" w:hAnsi="Times New Roman" w:cs="Times New Roman"/>
          <w:sz w:val="24"/>
          <w:szCs w:val="24"/>
        </w:rPr>
        <w:t xml:space="preserve">пожарной сигнализации и </w:t>
      </w:r>
      <w:r w:rsidR="006A0DE3" w:rsidRPr="00AB4E09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Pr="00AB4E09">
        <w:rPr>
          <w:rFonts w:ascii="Times New Roman" w:hAnsi="Times New Roman" w:cs="Times New Roman"/>
          <w:sz w:val="24"/>
          <w:szCs w:val="24"/>
        </w:rPr>
        <w:t>оповещения</w:t>
      </w:r>
      <w:r w:rsidR="006A0DE3" w:rsidRPr="00AB4E09">
        <w:rPr>
          <w:rFonts w:ascii="Times New Roman" w:hAnsi="Times New Roman" w:cs="Times New Roman"/>
          <w:sz w:val="24"/>
          <w:szCs w:val="24"/>
        </w:rPr>
        <w:t xml:space="preserve"> и управления эвакуацией</w:t>
      </w:r>
      <w:r w:rsidR="00D51E77" w:rsidRPr="00AB4E09">
        <w:rPr>
          <w:rFonts w:ascii="Times New Roman" w:hAnsi="Times New Roman" w:cs="Times New Roman"/>
          <w:sz w:val="24"/>
          <w:szCs w:val="24"/>
        </w:rPr>
        <w:t xml:space="preserve"> (АПС и СОУЭ) </w:t>
      </w:r>
      <w:r w:rsidRPr="00AB4E09">
        <w:rPr>
          <w:rFonts w:ascii="Times New Roman" w:hAnsi="Times New Roman" w:cs="Times New Roman"/>
          <w:sz w:val="24"/>
          <w:szCs w:val="24"/>
        </w:rPr>
        <w:t>согласно рабоче</w:t>
      </w:r>
      <w:r w:rsidR="00D51E77" w:rsidRPr="00AB4E09">
        <w:rPr>
          <w:rFonts w:ascii="Times New Roman" w:hAnsi="Times New Roman" w:cs="Times New Roman"/>
          <w:sz w:val="24"/>
          <w:szCs w:val="24"/>
        </w:rPr>
        <w:t>му</w:t>
      </w:r>
      <w:r w:rsidRPr="00AB4E09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D51E77" w:rsidRPr="00AB4E09">
        <w:rPr>
          <w:rFonts w:ascii="Times New Roman" w:hAnsi="Times New Roman" w:cs="Times New Roman"/>
          <w:sz w:val="24"/>
          <w:szCs w:val="24"/>
        </w:rPr>
        <w:t>у</w:t>
      </w:r>
      <w:r w:rsidRPr="00AB4E09">
        <w:rPr>
          <w:rFonts w:ascii="Times New Roman" w:hAnsi="Times New Roman" w:cs="Times New Roman"/>
          <w:sz w:val="24"/>
          <w:szCs w:val="24"/>
        </w:rPr>
        <w:t xml:space="preserve"> 874.2011-АУС.С</w:t>
      </w:r>
      <w:r w:rsidR="0023486E" w:rsidRPr="00AB4E09">
        <w:rPr>
          <w:rFonts w:ascii="Times New Roman" w:hAnsi="Times New Roman" w:cs="Times New Roman"/>
          <w:sz w:val="24"/>
          <w:szCs w:val="24"/>
        </w:rPr>
        <w:t>П</w:t>
      </w:r>
      <w:r w:rsidR="00321C06" w:rsidRPr="00AB4E09">
        <w:rPr>
          <w:rFonts w:ascii="Times New Roman" w:hAnsi="Times New Roman" w:cs="Times New Roman"/>
          <w:sz w:val="24"/>
          <w:szCs w:val="24"/>
        </w:rPr>
        <w:t>.</w:t>
      </w:r>
      <w:r w:rsidRPr="00AB4E09">
        <w:rPr>
          <w:rFonts w:ascii="Times New Roman" w:hAnsi="Times New Roman" w:cs="Times New Roman"/>
          <w:sz w:val="24"/>
          <w:szCs w:val="24"/>
        </w:rPr>
        <w:t xml:space="preserve"> Ежемесячно провод</w:t>
      </w:r>
      <w:r w:rsidR="00F72B60" w:rsidRPr="00AB4E09">
        <w:rPr>
          <w:rFonts w:ascii="Times New Roman" w:hAnsi="Times New Roman" w:cs="Times New Roman"/>
          <w:sz w:val="24"/>
          <w:szCs w:val="24"/>
        </w:rPr>
        <w:t>я</w:t>
      </w:r>
      <w:r w:rsidRPr="00AB4E09">
        <w:rPr>
          <w:rFonts w:ascii="Times New Roman" w:hAnsi="Times New Roman" w:cs="Times New Roman"/>
          <w:sz w:val="24"/>
          <w:szCs w:val="24"/>
        </w:rPr>
        <w:t>тся проверк</w:t>
      </w:r>
      <w:r w:rsidR="00F72B60" w:rsidRPr="00AB4E09">
        <w:rPr>
          <w:rFonts w:ascii="Times New Roman" w:hAnsi="Times New Roman" w:cs="Times New Roman"/>
          <w:sz w:val="24"/>
          <w:szCs w:val="24"/>
        </w:rPr>
        <w:t>и</w:t>
      </w:r>
      <w:r w:rsidRPr="00AB4E09">
        <w:rPr>
          <w:rFonts w:ascii="Times New Roman" w:hAnsi="Times New Roman" w:cs="Times New Roman"/>
          <w:sz w:val="24"/>
          <w:szCs w:val="24"/>
        </w:rPr>
        <w:t xml:space="preserve"> работоспособности </w:t>
      </w:r>
      <w:r w:rsidR="00F72B60" w:rsidRPr="00AB4E09">
        <w:rPr>
          <w:rFonts w:ascii="Times New Roman" w:hAnsi="Times New Roman" w:cs="Times New Roman"/>
          <w:sz w:val="24"/>
          <w:szCs w:val="24"/>
        </w:rPr>
        <w:t xml:space="preserve">и техническое обслуживание АПС и СОУЭ </w:t>
      </w:r>
      <w:r w:rsidRPr="00AB4E09">
        <w:rPr>
          <w:rFonts w:ascii="Times New Roman" w:hAnsi="Times New Roman" w:cs="Times New Roman"/>
          <w:sz w:val="24"/>
          <w:szCs w:val="24"/>
        </w:rPr>
        <w:t>с записью результатов в журнале установленного образца.</w:t>
      </w:r>
      <w:r w:rsidR="00F72B60" w:rsidRPr="00AB4E09">
        <w:rPr>
          <w:rFonts w:ascii="Times New Roman" w:hAnsi="Times New Roman" w:cs="Times New Roman"/>
          <w:sz w:val="24"/>
          <w:szCs w:val="24"/>
        </w:rPr>
        <w:t xml:space="preserve"> </w:t>
      </w:r>
      <w:r w:rsidRPr="00AB4E09">
        <w:rPr>
          <w:rFonts w:ascii="Times New Roman" w:hAnsi="Times New Roman" w:cs="Times New Roman"/>
          <w:sz w:val="24"/>
          <w:szCs w:val="24"/>
        </w:rPr>
        <w:t xml:space="preserve">Здание ДТДМ оборудовано первичными средствами пожаротушения в соответствии </w:t>
      </w:r>
      <w:r w:rsidR="00F72B60" w:rsidRPr="00AB4E09">
        <w:rPr>
          <w:rFonts w:ascii="Times New Roman" w:hAnsi="Times New Roman" w:cs="Times New Roman"/>
          <w:sz w:val="24"/>
          <w:szCs w:val="24"/>
        </w:rPr>
        <w:t>«П</w:t>
      </w:r>
      <w:r w:rsidRPr="00AB4E09">
        <w:rPr>
          <w:rFonts w:ascii="Times New Roman" w:hAnsi="Times New Roman" w:cs="Times New Roman"/>
          <w:sz w:val="24"/>
          <w:szCs w:val="24"/>
        </w:rPr>
        <w:t xml:space="preserve">равилами </w:t>
      </w:r>
      <w:r w:rsidR="00F72B60" w:rsidRPr="00AB4E09">
        <w:rPr>
          <w:rFonts w:ascii="Times New Roman" w:hAnsi="Times New Roman" w:cs="Times New Roman"/>
          <w:sz w:val="24"/>
          <w:szCs w:val="24"/>
        </w:rPr>
        <w:t>противопожарного режима в</w:t>
      </w:r>
      <w:r w:rsidRPr="00AB4E09">
        <w:rPr>
          <w:rFonts w:ascii="Times New Roman" w:hAnsi="Times New Roman" w:cs="Times New Roman"/>
          <w:sz w:val="24"/>
          <w:szCs w:val="24"/>
        </w:rPr>
        <w:t xml:space="preserve"> РФ</w:t>
      </w:r>
      <w:r w:rsidR="00F72B60" w:rsidRPr="00AB4E09">
        <w:rPr>
          <w:rFonts w:ascii="Times New Roman" w:hAnsi="Times New Roman" w:cs="Times New Roman"/>
          <w:sz w:val="24"/>
          <w:szCs w:val="24"/>
        </w:rPr>
        <w:t>»:</w:t>
      </w:r>
      <w:r w:rsidRPr="00AB4E09">
        <w:rPr>
          <w:rFonts w:ascii="Times New Roman" w:hAnsi="Times New Roman" w:cs="Times New Roman"/>
          <w:sz w:val="24"/>
          <w:szCs w:val="24"/>
        </w:rPr>
        <w:t xml:space="preserve"> 8 пожарных рукавов и кранов, 2</w:t>
      </w:r>
      <w:r w:rsidR="00D93873" w:rsidRPr="00AB4E09">
        <w:rPr>
          <w:rFonts w:ascii="Times New Roman" w:hAnsi="Times New Roman" w:cs="Times New Roman"/>
          <w:sz w:val="24"/>
          <w:szCs w:val="24"/>
        </w:rPr>
        <w:t>5</w:t>
      </w:r>
      <w:r w:rsidRPr="00AB4E09">
        <w:rPr>
          <w:rFonts w:ascii="Times New Roman" w:hAnsi="Times New Roman" w:cs="Times New Roman"/>
          <w:sz w:val="24"/>
          <w:szCs w:val="24"/>
        </w:rPr>
        <w:t xml:space="preserve"> огнетушител</w:t>
      </w:r>
      <w:r w:rsidR="00D93873" w:rsidRPr="00AB4E09">
        <w:rPr>
          <w:rFonts w:ascii="Times New Roman" w:hAnsi="Times New Roman" w:cs="Times New Roman"/>
          <w:sz w:val="24"/>
          <w:szCs w:val="24"/>
        </w:rPr>
        <w:t>ей</w:t>
      </w:r>
      <w:r w:rsidRPr="00AB4E09">
        <w:rPr>
          <w:rFonts w:ascii="Times New Roman" w:hAnsi="Times New Roman" w:cs="Times New Roman"/>
          <w:sz w:val="24"/>
          <w:szCs w:val="24"/>
        </w:rPr>
        <w:t>. Произведена огнезащитная обработка деревянных конструкций чердачного помещения основного здания Д</w:t>
      </w:r>
      <w:r w:rsidR="00B3509D" w:rsidRPr="00AB4E09">
        <w:rPr>
          <w:rFonts w:ascii="Times New Roman" w:hAnsi="Times New Roman" w:cs="Times New Roman"/>
          <w:sz w:val="24"/>
          <w:szCs w:val="24"/>
        </w:rPr>
        <w:t>ТДМ</w:t>
      </w:r>
      <w:r w:rsidRPr="00AB4E09">
        <w:rPr>
          <w:rFonts w:ascii="Times New Roman" w:hAnsi="Times New Roman" w:cs="Times New Roman"/>
          <w:sz w:val="24"/>
          <w:szCs w:val="24"/>
        </w:rPr>
        <w:t xml:space="preserve"> препаратом, предназначенным для наружных работ и зон риска. Состав обладает огнезащитными и многократно усиленными антисептическими свойствами.</w:t>
      </w:r>
    </w:p>
    <w:p w:rsidR="0023486E" w:rsidRDefault="001B46A7" w:rsidP="000B29D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E09">
        <w:rPr>
          <w:rFonts w:ascii="Times New Roman" w:hAnsi="Times New Roman" w:cs="Times New Roman"/>
          <w:sz w:val="24"/>
          <w:szCs w:val="24"/>
        </w:rPr>
        <w:t xml:space="preserve">Заключён договор c федеральным государственным казённым учреждением «Управление вневедомственной охраны </w:t>
      </w:r>
      <w:r w:rsidR="00B3509D" w:rsidRPr="00AB4E09">
        <w:rPr>
          <w:rFonts w:ascii="Times New Roman" w:hAnsi="Times New Roman" w:cs="Times New Roman"/>
          <w:sz w:val="24"/>
          <w:szCs w:val="24"/>
        </w:rPr>
        <w:t xml:space="preserve">Войск национальной гвардии </w:t>
      </w:r>
      <w:r w:rsidRPr="00AB4E09">
        <w:rPr>
          <w:rFonts w:ascii="Times New Roman" w:hAnsi="Times New Roman" w:cs="Times New Roman"/>
          <w:sz w:val="24"/>
          <w:szCs w:val="24"/>
        </w:rPr>
        <w:t xml:space="preserve">Российской Федерации по Красноярскому краю» об оказании услуг по централизованному наблюдению за объектом и реагировании на тревожные сообщения </w:t>
      </w:r>
      <w:r w:rsidR="00B3509D" w:rsidRPr="00AB4E09">
        <w:rPr>
          <w:rFonts w:ascii="Times New Roman" w:hAnsi="Times New Roman" w:cs="Times New Roman"/>
          <w:sz w:val="24"/>
          <w:szCs w:val="24"/>
        </w:rPr>
        <w:t xml:space="preserve">с использованием канала сотовой связи </w:t>
      </w:r>
      <w:r w:rsidRPr="00AB4E09">
        <w:rPr>
          <w:rFonts w:ascii="Times New Roman" w:hAnsi="Times New Roman" w:cs="Times New Roman"/>
          <w:sz w:val="24"/>
          <w:szCs w:val="24"/>
        </w:rPr>
        <w:t>G</w:t>
      </w:r>
      <w:r w:rsidR="00B3509D" w:rsidRPr="00AB4E0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B4E09">
        <w:rPr>
          <w:rFonts w:ascii="Times New Roman" w:hAnsi="Times New Roman" w:cs="Times New Roman"/>
          <w:sz w:val="24"/>
          <w:szCs w:val="24"/>
        </w:rPr>
        <w:t xml:space="preserve">M. По настоящему договору ОХРАНА осуществляет реагирование </w:t>
      </w:r>
      <w:r w:rsidR="000B29D4" w:rsidRPr="00AB4E09">
        <w:rPr>
          <w:rFonts w:ascii="Times New Roman" w:hAnsi="Times New Roman" w:cs="Times New Roman"/>
          <w:sz w:val="24"/>
          <w:szCs w:val="24"/>
        </w:rPr>
        <w:t xml:space="preserve">нарядом </w:t>
      </w:r>
      <w:r w:rsidRPr="00AB4E09">
        <w:rPr>
          <w:rFonts w:ascii="Times New Roman" w:hAnsi="Times New Roman" w:cs="Times New Roman"/>
          <w:sz w:val="24"/>
          <w:szCs w:val="24"/>
        </w:rPr>
        <w:t>групп</w:t>
      </w:r>
      <w:r w:rsidR="000B29D4" w:rsidRPr="00AB4E09">
        <w:rPr>
          <w:rFonts w:ascii="Times New Roman" w:hAnsi="Times New Roman" w:cs="Times New Roman"/>
          <w:sz w:val="24"/>
          <w:szCs w:val="24"/>
        </w:rPr>
        <w:t>ы</w:t>
      </w:r>
      <w:r w:rsidRPr="00AB4E09">
        <w:rPr>
          <w:rFonts w:ascii="Times New Roman" w:hAnsi="Times New Roman" w:cs="Times New Roman"/>
          <w:sz w:val="24"/>
          <w:szCs w:val="24"/>
        </w:rPr>
        <w:t xml:space="preserve"> задержания по сигналу «</w:t>
      </w:r>
      <w:r w:rsidR="00B3509D" w:rsidRPr="00AB4E09">
        <w:rPr>
          <w:rFonts w:ascii="Times New Roman" w:hAnsi="Times New Roman" w:cs="Times New Roman"/>
          <w:sz w:val="24"/>
          <w:szCs w:val="24"/>
        </w:rPr>
        <w:t>Т</w:t>
      </w:r>
      <w:r w:rsidRPr="00AB4E09">
        <w:rPr>
          <w:rFonts w:ascii="Times New Roman" w:hAnsi="Times New Roman" w:cs="Times New Roman"/>
          <w:sz w:val="24"/>
          <w:szCs w:val="24"/>
        </w:rPr>
        <w:t>ревога». Мобильный телефон, запрограммированный в режим «</w:t>
      </w:r>
      <w:r w:rsidR="00B3509D" w:rsidRPr="00AB4E09">
        <w:rPr>
          <w:rFonts w:ascii="Times New Roman" w:hAnsi="Times New Roman" w:cs="Times New Roman"/>
          <w:sz w:val="24"/>
          <w:szCs w:val="24"/>
        </w:rPr>
        <w:t>Э</w:t>
      </w:r>
      <w:r w:rsidRPr="00AB4E09">
        <w:rPr>
          <w:rFonts w:ascii="Times New Roman" w:hAnsi="Times New Roman" w:cs="Times New Roman"/>
          <w:sz w:val="24"/>
          <w:szCs w:val="24"/>
        </w:rPr>
        <w:t xml:space="preserve">кстренный вызов», находится у персонала, уполномоченного на право пользования услугой экстренного вызова. Не реже одного раза в сутки осуществляется проверка работоспособности телефона. В период учебного года осуществляется физическая охрана </w:t>
      </w:r>
      <w:r w:rsidR="006A04A6" w:rsidRPr="00AB4E09">
        <w:rPr>
          <w:rFonts w:ascii="Times New Roman" w:hAnsi="Times New Roman" w:cs="Times New Roman"/>
          <w:sz w:val="24"/>
          <w:szCs w:val="24"/>
        </w:rPr>
        <w:t>объекта сотрудником</w:t>
      </w:r>
      <w:r w:rsidRPr="00AB4E09">
        <w:rPr>
          <w:rFonts w:ascii="Times New Roman" w:hAnsi="Times New Roman" w:cs="Times New Roman"/>
          <w:sz w:val="24"/>
          <w:szCs w:val="24"/>
        </w:rPr>
        <w:t xml:space="preserve"> </w:t>
      </w:r>
      <w:r w:rsidR="00B3509D" w:rsidRPr="00AB4E09">
        <w:rPr>
          <w:rFonts w:ascii="Times New Roman" w:hAnsi="Times New Roman" w:cs="Times New Roman"/>
          <w:sz w:val="24"/>
          <w:szCs w:val="24"/>
        </w:rPr>
        <w:t xml:space="preserve">ООО ЧОО </w:t>
      </w:r>
      <w:r w:rsidRPr="00AB4E09">
        <w:rPr>
          <w:rFonts w:ascii="Times New Roman" w:hAnsi="Times New Roman" w:cs="Times New Roman"/>
          <w:sz w:val="24"/>
          <w:szCs w:val="24"/>
        </w:rPr>
        <w:t>«</w:t>
      </w:r>
      <w:r w:rsidR="00030350" w:rsidRPr="00AB4E09">
        <w:rPr>
          <w:rFonts w:ascii="Times New Roman" w:hAnsi="Times New Roman" w:cs="Times New Roman"/>
          <w:sz w:val="24"/>
          <w:szCs w:val="24"/>
        </w:rPr>
        <w:t>Норильская казачья охрана</w:t>
      </w:r>
      <w:r w:rsidRPr="00AB4E09">
        <w:rPr>
          <w:rFonts w:ascii="Times New Roman" w:hAnsi="Times New Roman" w:cs="Times New Roman"/>
          <w:sz w:val="24"/>
          <w:szCs w:val="24"/>
        </w:rPr>
        <w:t>», оборудован 1 пост физической охраны без использования оружия и спецсредств</w:t>
      </w:r>
      <w:r w:rsidR="000B29D4" w:rsidRPr="00AB4E09">
        <w:rPr>
          <w:rFonts w:ascii="Times New Roman" w:hAnsi="Times New Roman" w:cs="Times New Roman"/>
          <w:sz w:val="24"/>
          <w:szCs w:val="24"/>
        </w:rPr>
        <w:t>.</w:t>
      </w:r>
    </w:p>
    <w:p w:rsidR="00E125AA" w:rsidRPr="00AB4E09" w:rsidRDefault="00E125AA" w:rsidP="000B29D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9720F5" wp14:editId="5D9D1E4E">
            <wp:extent cx="5948045" cy="841309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344" cy="84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5AA" w:rsidRPr="00AB4E09" w:rsidSect="00656F7D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BD4" w:rsidRDefault="005D0BD4" w:rsidP="0082598C">
      <w:pPr>
        <w:spacing w:after="0" w:line="240" w:lineRule="auto"/>
      </w:pPr>
      <w:r>
        <w:separator/>
      </w:r>
    </w:p>
  </w:endnote>
  <w:endnote w:type="continuationSeparator" w:id="0">
    <w:p w:rsidR="005D0BD4" w:rsidRDefault="005D0BD4" w:rsidP="0082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427877"/>
      <w:docPartObj>
        <w:docPartGallery w:val="Page Numbers (Bottom of Page)"/>
        <w:docPartUnique/>
      </w:docPartObj>
    </w:sdtPr>
    <w:sdtEndPr/>
    <w:sdtContent>
      <w:p w:rsidR="00656F7D" w:rsidRDefault="00656F7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2598C" w:rsidRDefault="0082598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BD4" w:rsidRDefault="005D0BD4" w:rsidP="0082598C">
      <w:pPr>
        <w:spacing w:after="0" w:line="240" w:lineRule="auto"/>
      </w:pPr>
      <w:r>
        <w:separator/>
      </w:r>
    </w:p>
  </w:footnote>
  <w:footnote w:type="continuationSeparator" w:id="0">
    <w:p w:rsidR="005D0BD4" w:rsidRDefault="005D0BD4" w:rsidP="00825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7240"/>
    <w:multiLevelType w:val="hybridMultilevel"/>
    <w:tmpl w:val="88EA09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3575A"/>
    <w:multiLevelType w:val="hybridMultilevel"/>
    <w:tmpl w:val="C4488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659A4"/>
    <w:multiLevelType w:val="hybridMultilevel"/>
    <w:tmpl w:val="5E766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E15269"/>
    <w:multiLevelType w:val="hybridMultilevel"/>
    <w:tmpl w:val="9C68A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FE74D9"/>
    <w:multiLevelType w:val="hybridMultilevel"/>
    <w:tmpl w:val="F9C81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F4696"/>
    <w:multiLevelType w:val="multilevel"/>
    <w:tmpl w:val="50427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214"/>
    <w:rsid w:val="00003D9A"/>
    <w:rsid w:val="000052BB"/>
    <w:rsid w:val="00013E8F"/>
    <w:rsid w:val="00030350"/>
    <w:rsid w:val="00034280"/>
    <w:rsid w:val="0003532A"/>
    <w:rsid w:val="000B29D4"/>
    <w:rsid w:val="000C0D88"/>
    <w:rsid w:val="000E1463"/>
    <w:rsid w:val="000E5819"/>
    <w:rsid w:val="000E7FB7"/>
    <w:rsid w:val="000F72B2"/>
    <w:rsid w:val="00114498"/>
    <w:rsid w:val="00123F25"/>
    <w:rsid w:val="00133855"/>
    <w:rsid w:val="00145125"/>
    <w:rsid w:val="00155BB1"/>
    <w:rsid w:val="00155DA1"/>
    <w:rsid w:val="00161852"/>
    <w:rsid w:val="00184F2B"/>
    <w:rsid w:val="00187FC6"/>
    <w:rsid w:val="001B46A7"/>
    <w:rsid w:val="001C3607"/>
    <w:rsid w:val="001C4A5A"/>
    <w:rsid w:val="001F742D"/>
    <w:rsid w:val="002012DB"/>
    <w:rsid w:val="002066F7"/>
    <w:rsid w:val="00207B7D"/>
    <w:rsid w:val="0023486E"/>
    <w:rsid w:val="00234ECE"/>
    <w:rsid w:val="00246B97"/>
    <w:rsid w:val="0026378D"/>
    <w:rsid w:val="00265429"/>
    <w:rsid w:val="00282AA2"/>
    <w:rsid w:val="002905B6"/>
    <w:rsid w:val="002A60E6"/>
    <w:rsid w:val="002A6BFD"/>
    <w:rsid w:val="002C3807"/>
    <w:rsid w:val="002C7EFD"/>
    <w:rsid w:val="002E2AE9"/>
    <w:rsid w:val="002E5976"/>
    <w:rsid w:val="002F0E92"/>
    <w:rsid w:val="003005B8"/>
    <w:rsid w:val="0030344A"/>
    <w:rsid w:val="00321C06"/>
    <w:rsid w:val="00325A42"/>
    <w:rsid w:val="00335546"/>
    <w:rsid w:val="003364CB"/>
    <w:rsid w:val="00337962"/>
    <w:rsid w:val="00362C10"/>
    <w:rsid w:val="003716FF"/>
    <w:rsid w:val="003901C1"/>
    <w:rsid w:val="003A27BE"/>
    <w:rsid w:val="003B6A62"/>
    <w:rsid w:val="004279D1"/>
    <w:rsid w:val="00427D4E"/>
    <w:rsid w:val="00481D4F"/>
    <w:rsid w:val="00483D28"/>
    <w:rsid w:val="0048507F"/>
    <w:rsid w:val="00490C5D"/>
    <w:rsid w:val="004A13DD"/>
    <w:rsid w:val="004C6950"/>
    <w:rsid w:val="004D70A0"/>
    <w:rsid w:val="004E455A"/>
    <w:rsid w:val="004E70F0"/>
    <w:rsid w:val="00503311"/>
    <w:rsid w:val="00506D8F"/>
    <w:rsid w:val="005223F6"/>
    <w:rsid w:val="00533111"/>
    <w:rsid w:val="005552D0"/>
    <w:rsid w:val="0059043F"/>
    <w:rsid w:val="0059216B"/>
    <w:rsid w:val="005D0BD4"/>
    <w:rsid w:val="005D1D29"/>
    <w:rsid w:val="005D37CD"/>
    <w:rsid w:val="005E0CE7"/>
    <w:rsid w:val="005F1009"/>
    <w:rsid w:val="00601795"/>
    <w:rsid w:val="00607899"/>
    <w:rsid w:val="00620E0A"/>
    <w:rsid w:val="00630D42"/>
    <w:rsid w:val="00633365"/>
    <w:rsid w:val="00644BA9"/>
    <w:rsid w:val="006476BB"/>
    <w:rsid w:val="006550C1"/>
    <w:rsid w:val="00656F7D"/>
    <w:rsid w:val="0069139D"/>
    <w:rsid w:val="006A04A6"/>
    <w:rsid w:val="006A0DE3"/>
    <w:rsid w:val="006A36CE"/>
    <w:rsid w:val="006D15DB"/>
    <w:rsid w:val="006D2DC1"/>
    <w:rsid w:val="006E613D"/>
    <w:rsid w:val="00702466"/>
    <w:rsid w:val="00703896"/>
    <w:rsid w:val="00724EB2"/>
    <w:rsid w:val="00741571"/>
    <w:rsid w:val="007445BA"/>
    <w:rsid w:val="007B3A8E"/>
    <w:rsid w:val="007C65BC"/>
    <w:rsid w:val="007D4290"/>
    <w:rsid w:val="007F5D81"/>
    <w:rsid w:val="00817762"/>
    <w:rsid w:val="0082598C"/>
    <w:rsid w:val="008506B6"/>
    <w:rsid w:val="008531CE"/>
    <w:rsid w:val="00863763"/>
    <w:rsid w:val="0088669C"/>
    <w:rsid w:val="00890C3A"/>
    <w:rsid w:val="008A3197"/>
    <w:rsid w:val="008A5B6A"/>
    <w:rsid w:val="008E284A"/>
    <w:rsid w:val="008F7901"/>
    <w:rsid w:val="00912276"/>
    <w:rsid w:val="00975A13"/>
    <w:rsid w:val="00984C98"/>
    <w:rsid w:val="009A6469"/>
    <w:rsid w:val="009C6FC6"/>
    <w:rsid w:val="009E30E0"/>
    <w:rsid w:val="009F7CCC"/>
    <w:rsid w:val="00A26D81"/>
    <w:rsid w:val="00A464D9"/>
    <w:rsid w:val="00AA34A8"/>
    <w:rsid w:val="00AB4E09"/>
    <w:rsid w:val="00AE43E5"/>
    <w:rsid w:val="00AF2EE5"/>
    <w:rsid w:val="00B20F3B"/>
    <w:rsid w:val="00B26428"/>
    <w:rsid w:val="00B318D9"/>
    <w:rsid w:val="00B3509D"/>
    <w:rsid w:val="00B54FBD"/>
    <w:rsid w:val="00B60887"/>
    <w:rsid w:val="00B64408"/>
    <w:rsid w:val="00B6619B"/>
    <w:rsid w:val="00B713E9"/>
    <w:rsid w:val="00B7233F"/>
    <w:rsid w:val="00B85D2D"/>
    <w:rsid w:val="00B85D57"/>
    <w:rsid w:val="00B91FE3"/>
    <w:rsid w:val="00BC4B06"/>
    <w:rsid w:val="00BC4BB4"/>
    <w:rsid w:val="00BC70C1"/>
    <w:rsid w:val="00BD1A7A"/>
    <w:rsid w:val="00BD74CC"/>
    <w:rsid w:val="00BE1890"/>
    <w:rsid w:val="00C05F78"/>
    <w:rsid w:val="00C226E5"/>
    <w:rsid w:val="00C34630"/>
    <w:rsid w:val="00C3498B"/>
    <w:rsid w:val="00C43F75"/>
    <w:rsid w:val="00C51707"/>
    <w:rsid w:val="00C525DA"/>
    <w:rsid w:val="00C6284A"/>
    <w:rsid w:val="00CA7A68"/>
    <w:rsid w:val="00CC69A4"/>
    <w:rsid w:val="00D15D8C"/>
    <w:rsid w:val="00D416A4"/>
    <w:rsid w:val="00D51E77"/>
    <w:rsid w:val="00D56E7F"/>
    <w:rsid w:val="00D65508"/>
    <w:rsid w:val="00D65FE2"/>
    <w:rsid w:val="00D75214"/>
    <w:rsid w:val="00D9035B"/>
    <w:rsid w:val="00D93873"/>
    <w:rsid w:val="00DB7F92"/>
    <w:rsid w:val="00E125AA"/>
    <w:rsid w:val="00E13A43"/>
    <w:rsid w:val="00E43618"/>
    <w:rsid w:val="00E456D5"/>
    <w:rsid w:val="00E45BA2"/>
    <w:rsid w:val="00E501FD"/>
    <w:rsid w:val="00E54995"/>
    <w:rsid w:val="00E9202D"/>
    <w:rsid w:val="00EC0B86"/>
    <w:rsid w:val="00EE0523"/>
    <w:rsid w:val="00EE1ED5"/>
    <w:rsid w:val="00EE3203"/>
    <w:rsid w:val="00EE7F4D"/>
    <w:rsid w:val="00EF702F"/>
    <w:rsid w:val="00F21D4B"/>
    <w:rsid w:val="00F31EA4"/>
    <w:rsid w:val="00F72B60"/>
    <w:rsid w:val="00F7640B"/>
    <w:rsid w:val="00F85DA1"/>
    <w:rsid w:val="00FA2067"/>
    <w:rsid w:val="00FB78A5"/>
    <w:rsid w:val="00FD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526A2"/>
  <w15:chartTrackingRefBased/>
  <w15:docId w15:val="{200BEBA1-B1C2-48B2-89D4-616E5C0A6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5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5F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7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7D5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2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598C"/>
  </w:style>
  <w:style w:type="paragraph" w:styleId="a9">
    <w:name w:val="footer"/>
    <w:basedOn w:val="a"/>
    <w:link w:val="aa"/>
    <w:uiPriority w:val="99"/>
    <w:unhideWhenUsed/>
    <w:rsid w:val="0082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598C"/>
  </w:style>
  <w:style w:type="paragraph" w:styleId="ab">
    <w:name w:val="Body Text"/>
    <w:basedOn w:val="a"/>
    <w:link w:val="ac"/>
    <w:uiPriority w:val="99"/>
    <w:unhideWhenUsed/>
    <w:rsid w:val="0023486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234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55jPY4dj+hKDOxWI39kxCr0ihJPvI5xpJvWcZ6wDS68=</DigestValue>
    </Reference>
    <Reference Type="http://www.w3.org/2000/09/xmldsig#Object" URI="#idOfficeObject">
      <DigestMethod Algorithm="urn:ietf:params:xml:ns:cpxmlsec:algorithms:gostr34112012-256"/>
      <DigestValue>S5Uckz0CoVXM0c1ETJELFDTF0WYbx7T25OkS0uhJfRY=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4lPat9ZiUdRNcd0DMK1K2i4C2Qvt3DLm5qa+2HELI0Q=</DigestValue>
    </Reference>
  </SignedInfo>
  <SignatureValue>0oFOMjTaBVSyJYNfMa05NnD/R4vTbzsNHF7rKAUMlVTdT9KIx1rFCxKkPCUQZsEr
T9okBWMgWq3R/zB7+oNyLQ==</SignatureValue>
  <KeyInfo>
    <X509Data>
      <X509Certificate>MIIKRTCCCfKgAwIBAgIRA7oZLwBerc6HTv5QKl4uPjgwCgYIKoUDBwEBAwIwggHo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LdCf0YDQviIwHhcNMjEwNzA3MDI0NjMwWhcNMjIwNzA3MDI0OTA0WjCCAZ0xHzAd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IwLeg0qr9HTM7lUutxFLioLgcfU=</DigestValue>
      </Reference>
      <Reference URI="/word/document.xml?ContentType=application/vnd.openxmlformats-officedocument.wordprocessingml.document.main+xml">
        <DigestMethod Algorithm="http://www.w3.org/2000/09/xmldsig#sha1"/>
        <DigestValue>1JphFfoKCOVGeMwsqCjfD+SW8Kc=</DigestValue>
      </Reference>
      <Reference URI="/word/endnotes.xml?ContentType=application/vnd.openxmlformats-officedocument.wordprocessingml.endnotes+xml">
        <DigestMethod Algorithm="http://www.w3.org/2000/09/xmldsig#sha1"/>
        <DigestValue>IQk67oG1qX+C8wMGhH+OO98BXuE=</DigestValue>
      </Reference>
      <Reference URI="/word/fontTable.xml?ContentType=application/vnd.openxmlformats-officedocument.wordprocessingml.fontTable+xml">
        <DigestMethod Algorithm="http://www.w3.org/2000/09/xmldsig#sha1"/>
        <DigestValue>MBR3K2vuxQxKTiR2C4kj8GcqU7g=</DigestValue>
      </Reference>
      <Reference URI="/word/footer1.xml?ContentType=application/vnd.openxmlformats-officedocument.wordprocessingml.footer+xml">
        <DigestMethod Algorithm="http://www.w3.org/2000/09/xmldsig#sha1"/>
        <DigestValue>/T0KAsT0aiusX3c9R7nEtTyaNa4=</DigestValue>
      </Reference>
      <Reference URI="/word/footnotes.xml?ContentType=application/vnd.openxmlformats-officedocument.wordprocessingml.footnotes+xml">
        <DigestMethod Algorithm="http://www.w3.org/2000/09/xmldsig#sha1"/>
        <DigestValue>bnkYXqEFMZdsdRYLVZUX3prttQk=</DigestValue>
      </Reference>
      <Reference URI="/word/media/image1.png?ContentType=image/png">
        <DigestMethod Algorithm="http://www.w3.org/2000/09/xmldsig#sha1"/>
        <DigestValue>bsmAxMMny+mGAUHA9QSmxguNAVo=</DigestValue>
      </Reference>
      <Reference URI="/word/media/image2.png?ContentType=image/png">
        <DigestMethod Algorithm="http://www.w3.org/2000/09/xmldsig#sha1"/>
        <DigestValue>FselYSnzX7I4FHWbjA3e17sZnr8=</DigestValue>
      </Reference>
      <Reference URI="/word/numbering.xml?ContentType=application/vnd.openxmlformats-officedocument.wordprocessingml.numbering+xml">
        <DigestMethod Algorithm="http://www.w3.org/2000/09/xmldsig#sha1"/>
        <DigestValue>XEZ8v/T9kgZgIbYH808fm08ElDI=</DigestValue>
      </Reference>
      <Reference URI="/word/settings.xml?ContentType=application/vnd.openxmlformats-officedocument.wordprocessingml.settings+xml">
        <DigestMethod Algorithm="http://www.w3.org/2000/09/xmldsig#sha1"/>
        <DigestValue>FVNeBWuhmJaaBhA+0/nlZxgQXbA=</DigestValue>
      </Reference>
      <Reference URI="/word/styles.xml?ContentType=application/vnd.openxmlformats-officedocument.wordprocessingml.styles+xml">
        <DigestMethod Algorithm="http://www.w3.org/2000/09/xmldsig#sha1"/>
        <DigestValue>/uYGOjrtC0BEE3HbRN6bjITlDqE=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crsRRsUmBRSPhDowUJBt9g5YmFg=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2022-04-06T08:03:35Z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2560</HorizontalResolution>
          <VerticalResolution>1440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2022-04-06T08:03:35Z</xd:SigningTime>
          <xd:SigningCertificate>
            <xd:Cert>
              <xd:CertDigest>
                <DigestMethod Algorithm="http://www.w3.org/2000/09/xmldsig#sha1"/>
                <DigestValue>ijIBmv+sHwGgZs5XfBjvdnwWNOc=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1268214268702826195462952886963488570936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50B8D-9D97-41AA-9492-4749F35B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5615</Words>
  <Characters>32009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Трошкина</dc:creator>
  <cp:keywords/>
  <dc:description/>
  <cp:lastModifiedBy>Ольга Ивановна Трошкина</cp:lastModifiedBy>
  <cp:revision>44</cp:revision>
  <cp:lastPrinted>2022-04-06T07:28:00Z</cp:lastPrinted>
  <dcterms:created xsi:type="dcterms:W3CDTF">2020-04-06T08:55:00Z</dcterms:created>
  <dcterms:modified xsi:type="dcterms:W3CDTF">2022-04-06T07:51:00Z</dcterms:modified>
</cp:coreProperties>
</file>