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1A" w:rsidRPr="001F7A8F" w:rsidRDefault="0064397A" w:rsidP="001F7A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>ПОЛОЖЕНИЕ</w:t>
      </w:r>
    </w:p>
    <w:p w:rsidR="0064397A" w:rsidRPr="001F7A8F" w:rsidRDefault="0064397A" w:rsidP="001F7A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 xml:space="preserve">о применении электронного обучения, дистанционных образовательных технологий при реализации дополнительных общеразвивающих программ </w:t>
      </w:r>
    </w:p>
    <w:p w:rsidR="0064397A" w:rsidRPr="001F7A8F" w:rsidRDefault="0064397A" w:rsidP="008375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A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A8F">
        <w:rPr>
          <w:rFonts w:ascii="Times New Roman" w:hAnsi="Times New Roman" w:cs="Times New Roman"/>
          <w:sz w:val="28"/>
          <w:szCs w:val="28"/>
        </w:rPr>
        <w:t xml:space="preserve"> МАУ ДО «Дворец творчества детей и молодежи»</w:t>
      </w:r>
    </w:p>
    <w:p w:rsidR="0064397A" w:rsidRPr="001F7A8F" w:rsidRDefault="0064397A" w:rsidP="001F7A8F">
      <w:pPr>
        <w:pStyle w:val="a3"/>
        <w:numPr>
          <w:ilvl w:val="0"/>
          <w:numId w:val="1"/>
        </w:numPr>
        <w:spacing w:line="240" w:lineRule="auto"/>
        <w:ind w:hanging="1004"/>
        <w:jc w:val="center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397A" w:rsidRPr="001F7A8F" w:rsidRDefault="0064397A" w:rsidP="001F7A8F">
      <w:pPr>
        <w:pStyle w:val="a3"/>
        <w:numPr>
          <w:ilvl w:val="1"/>
          <w:numId w:val="1"/>
        </w:num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>Настоящее положение регулирует применение электронного обучения</w:t>
      </w:r>
      <w:r w:rsidR="00E97AFC" w:rsidRPr="001F7A8F">
        <w:rPr>
          <w:rFonts w:ascii="Times New Roman" w:hAnsi="Times New Roman" w:cs="Times New Roman"/>
          <w:sz w:val="28"/>
          <w:szCs w:val="28"/>
        </w:rPr>
        <w:t>, дистанционных образовательных технологий при реализации дополнительных общеразвивающих программ (далее – Программы) в МАУ ДО «Дворец творчества детей и молодежи».</w:t>
      </w:r>
    </w:p>
    <w:p w:rsidR="00E97AFC" w:rsidRPr="001F7A8F" w:rsidRDefault="00E97AFC" w:rsidP="001F7A8F">
      <w:p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со следующими нормативными документами: </w:t>
      </w:r>
    </w:p>
    <w:p w:rsidR="00E97AFC" w:rsidRPr="001F7A8F" w:rsidRDefault="00E97AFC" w:rsidP="001F7A8F">
      <w:pPr>
        <w:pStyle w:val="a3"/>
        <w:numPr>
          <w:ilvl w:val="0"/>
          <w:numId w:val="2"/>
        </w:numPr>
        <w:spacing w:line="240" w:lineRule="auto"/>
        <w:ind w:left="284" w:hanging="437"/>
        <w:jc w:val="both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29.12.2012 г. № 273-ФЗ, ст. 13, 16; </w:t>
      </w:r>
    </w:p>
    <w:p w:rsidR="00E97AFC" w:rsidRPr="001F7A8F" w:rsidRDefault="00E97AFC" w:rsidP="001F7A8F">
      <w:pPr>
        <w:pStyle w:val="a3"/>
        <w:numPr>
          <w:ilvl w:val="0"/>
          <w:numId w:val="2"/>
        </w:numPr>
        <w:spacing w:line="240" w:lineRule="auto"/>
        <w:ind w:left="284" w:hanging="437"/>
        <w:jc w:val="both"/>
        <w:rPr>
          <w:rFonts w:ascii="Times New Roman" w:hAnsi="Times New Roman" w:cs="Times New Roman"/>
          <w:sz w:val="28"/>
          <w:szCs w:val="28"/>
        </w:rPr>
      </w:pPr>
      <w:r w:rsidRPr="001F7A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</w:t>
      </w:r>
      <w:r w:rsidR="005846EE">
        <w:rPr>
          <w:rFonts w:ascii="Times New Roman" w:hAnsi="Times New Roman" w:cs="Times New Roman"/>
          <w:sz w:val="28"/>
          <w:szCs w:val="28"/>
        </w:rPr>
        <w:t>х программ» от 09.01.2014 г. №2.</w:t>
      </w:r>
      <w:bookmarkStart w:id="0" w:name="_GoBack"/>
      <w:bookmarkEnd w:id="0"/>
    </w:p>
    <w:p w:rsidR="00E97AFC" w:rsidRPr="001F7A8F" w:rsidRDefault="00E97AFC" w:rsidP="00B238FC">
      <w:pPr>
        <w:spacing w:line="240" w:lineRule="auto"/>
        <w:ind w:left="-284" w:right="6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8F">
        <w:rPr>
          <w:rFonts w:ascii="Times New Roman" w:hAnsi="Times New Roman" w:cs="Times New Roman"/>
          <w:sz w:val="28"/>
          <w:szCs w:val="28"/>
        </w:rPr>
        <w:tab/>
      </w:r>
      <w:r w:rsidR="008375DA">
        <w:rPr>
          <w:rFonts w:ascii="Times New Roman" w:hAnsi="Times New Roman" w:cs="Times New Roman"/>
          <w:sz w:val="28"/>
          <w:szCs w:val="28"/>
        </w:rPr>
        <w:tab/>
      </w:r>
      <w:r w:rsidRPr="001F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Под дистанционными образовательными технологиями (далее – ДОТ) понимаются образовательные технологии, реализуемые с 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обучающихся и педагогических работников. </w:t>
      </w:r>
    </w:p>
    <w:p w:rsidR="00E97AFC" w:rsidRPr="00E97AFC" w:rsidRDefault="00E97AFC" w:rsidP="00B238FC">
      <w:pPr>
        <w:spacing w:after="13" w:line="240" w:lineRule="auto"/>
        <w:ind w:left="-284" w:right="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обучение</w:t>
      </w:r>
      <w:r w:rsidRPr="00E97A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r w:rsidRPr="00E9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с 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E97A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E97AFC" w:rsidRPr="00E97AFC" w:rsidRDefault="00E97AFC" w:rsidP="00B238FC">
      <w:pPr>
        <w:tabs>
          <w:tab w:val="left" w:pos="426"/>
        </w:tabs>
        <w:spacing w:after="13" w:line="240" w:lineRule="auto"/>
        <w:ind w:left="-284" w:right="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E9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E9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применения электронного обучения, ДОТ является: предоставление жителям </w:t>
      </w:r>
      <w:r w:rsidRPr="001F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Норильска</w:t>
      </w:r>
      <w:r w:rsidRPr="00E9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равных возможностей для удовлетворения их образовательных потребностей в качественном дополнительном образовании.</w:t>
      </w:r>
    </w:p>
    <w:p w:rsidR="00E97AFC" w:rsidRPr="001F7A8F" w:rsidRDefault="00E97AFC" w:rsidP="001F7A8F">
      <w:pPr>
        <w:numPr>
          <w:ilvl w:val="1"/>
          <w:numId w:val="3"/>
        </w:numPr>
        <w:spacing w:after="13" w:line="240" w:lineRule="auto"/>
        <w:ind w:left="-142" w:right="6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Учреждение применяет электронное обучение, ДОТ для расширения возможности получения дополнительного образования людьми</w:t>
      </w:r>
      <w:r w:rsidR="005A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</w:t>
      </w:r>
      <w:r w:rsidRPr="00E9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 ограниченными возможностями здоровья,</w:t>
      </w:r>
      <w:r w:rsidRPr="00E97AF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E9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имеющими медицинских противопоказаний для работы с компьютером</w:t>
      </w:r>
      <w:r w:rsidRP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сохранения объема</w:t>
      </w:r>
      <w:r w:rsidR="003975EF" w:rsidRP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тем по образовательным программам во время «актированных» дней</w:t>
      </w:r>
      <w:r w:rsidRPr="00E9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75EF" w:rsidRPr="001F7A8F" w:rsidRDefault="003975EF" w:rsidP="001F7A8F">
      <w:pPr>
        <w:spacing w:after="13" w:line="240" w:lineRule="auto"/>
        <w:ind w:left="-142" w:right="6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1.6. Учреждение организует реализацию Программ с применением электронного обучения, ДОТ при наличии в штате педагогических работников, имеющих соответствующий уровень подготовки и условий для функционирования электронной информационно-образовательной среды, включающей в себя: электронные информационные ресурсы, электронные образовательные ресурсы, совокупность телекоммуникационных технологий, соответствующих технологических средств. Перечисленные условия должны обеспечивать освоение обучающимися Программ в полном объеме, независимо от места нахождения обучающихся. </w:t>
      </w:r>
    </w:p>
    <w:p w:rsidR="003975EF" w:rsidRPr="001F7A8F" w:rsidRDefault="003975EF" w:rsidP="001F7A8F">
      <w:pPr>
        <w:spacing w:after="13" w:line="240" w:lineRule="auto"/>
        <w:ind w:left="-142" w:right="6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1.7.На компьютерах обучающихся и педагога должна быть установлена операционная система Windows, программное обеспечение общего и учебного назначения, оборудование необходимое для реализации Программы.</w:t>
      </w:r>
    </w:p>
    <w:p w:rsidR="00B238FC" w:rsidRPr="004B7652" w:rsidRDefault="003975EF" w:rsidP="00B238FC">
      <w:pPr>
        <w:spacing w:after="13" w:line="240" w:lineRule="auto"/>
        <w:ind w:left="-142" w:right="6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Информационными ресурсами Учреждения для обучающихся и педагогов при реализации Программ с применением электронного обучения и ДОТ явля</w:t>
      </w:r>
      <w:r w:rsidR="001F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 официальный сайт МАУ ДО «Дворец творчества детей и молодежи»</w:t>
      </w:r>
      <w:r w:rsidR="005846EE" w:rsidRPr="004B76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11398" w:rsidRPr="00C11398" w:rsidRDefault="00B238FC" w:rsidP="00424CA4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8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38FC">
        <w:rPr>
          <w:rFonts w:ascii="Times New Roman" w:hAnsi="Times New Roman" w:cs="Times New Roman"/>
          <w:sz w:val="28"/>
          <w:szCs w:val="28"/>
        </w:rPr>
        <w:t>. К реализации допускаются Программы, имеющие образовательно-методический комплекс для обучающихся, рассмотренные на методическом совете и утвержденные приказом директором Учреждения.</w:t>
      </w:r>
    </w:p>
    <w:p w:rsidR="00C11398" w:rsidRPr="00C11398" w:rsidRDefault="00C11398" w:rsidP="00C11398">
      <w:pPr>
        <w:tabs>
          <w:tab w:val="left" w:pos="24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1398">
        <w:rPr>
          <w:rFonts w:ascii="Times New Roman" w:hAnsi="Times New Roman" w:cs="Times New Roman"/>
          <w:sz w:val="28"/>
          <w:szCs w:val="28"/>
        </w:rPr>
        <w:t>Особенности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 </w:t>
      </w:r>
      <w:r w:rsidRPr="00C11398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>и программ с использованием ДОТ</w:t>
      </w:r>
    </w:p>
    <w:p w:rsidR="00E97AFC" w:rsidRDefault="00C11398" w:rsidP="00424CA4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98">
        <w:rPr>
          <w:rFonts w:ascii="Times New Roman" w:hAnsi="Times New Roman" w:cs="Times New Roman"/>
          <w:sz w:val="28"/>
          <w:szCs w:val="28"/>
        </w:rPr>
        <w:t>2.1.</w:t>
      </w:r>
      <w:r w:rsidRPr="00C11398">
        <w:rPr>
          <w:rFonts w:ascii="Times New Roman" w:hAnsi="Times New Roman" w:cs="Times New Roman"/>
          <w:sz w:val="28"/>
          <w:szCs w:val="28"/>
        </w:rPr>
        <w:tab/>
        <w:t>Электронное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398">
        <w:rPr>
          <w:rFonts w:ascii="Times New Roman" w:hAnsi="Times New Roman" w:cs="Times New Roman"/>
          <w:sz w:val="28"/>
          <w:szCs w:val="28"/>
        </w:rPr>
        <w:t>, ДОТ используются для реализации Программ в очно-заочной форм</w:t>
      </w:r>
      <w:r w:rsidR="00424CA4">
        <w:rPr>
          <w:rFonts w:ascii="Times New Roman" w:hAnsi="Times New Roman" w:cs="Times New Roman"/>
          <w:sz w:val="28"/>
          <w:szCs w:val="28"/>
        </w:rPr>
        <w:t>е</w:t>
      </w:r>
      <w:r w:rsidRPr="00C11398">
        <w:rPr>
          <w:rFonts w:ascii="Times New Roman" w:hAnsi="Times New Roman" w:cs="Times New Roman"/>
          <w:sz w:val="28"/>
          <w:szCs w:val="28"/>
        </w:rPr>
        <w:t xml:space="preserve"> обучения. Соотношение объема учебных, лабораторных и практических занятий с применением электронного обучения и ДОТ или путем непосредственного взаимодействия педагогического работника с обучающимся определяется Программой и рабочей программой к ней на текущий учебный год.</w:t>
      </w:r>
    </w:p>
    <w:p w:rsidR="00424CA4" w:rsidRDefault="00424CA4" w:rsidP="00424CA4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CA4">
        <w:rPr>
          <w:rFonts w:ascii="Times New Roman" w:hAnsi="Times New Roman" w:cs="Times New Roman"/>
          <w:sz w:val="28"/>
          <w:szCs w:val="28"/>
        </w:rPr>
        <w:t>2.2.</w:t>
      </w:r>
      <w:r w:rsidRPr="00424CA4">
        <w:rPr>
          <w:rFonts w:ascii="Times New Roman" w:hAnsi="Times New Roman" w:cs="Times New Roman"/>
          <w:sz w:val="28"/>
          <w:szCs w:val="28"/>
        </w:rPr>
        <w:tab/>
        <w:t>Прием на обучение по Программам с применением электронного обучения, ДОТ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424CA4" w:rsidRPr="00424CA4" w:rsidRDefault="00424CA4" w:rsidP="00424CA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Действия обучающихся, педагогов при реализации Программ с применением электронного обучения, ДОТ:</w:t>
      </w:r>
    </w:p>
    <w:p w:rsidR="00424CA4" w:rsidRPr="00424CA4" w:rsidRDefault="00424CA4" w:rsidP="00424C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</w:p>
    <w:p w:rsidR="00424CA4" w:rsidRPr="00424CA4" w:rsidRDefault="00424CA4" w:rsidP="00424CA4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13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2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теоретическим материалом по выбранной Программе;</w:t>
      </w:r>
    </w:p>
    <w:p w:rsidR="00424CA4" w:rsidRPr="00424CA4" w:rsidRDefault="00424CA4" w:rsidP="00424CA4">
      <w:pPr>
        <w:tabs>
          <w:tab w:val="left" w:pos="540"/>
          <w:tab w:val="left" w:pos="720"/>
        </w:tabs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выполняет практические работы, тестовые комплексы, контрольные работы в течение срока реализации Программы;</w:t>
      </w:r>
    </w:p>
    <w:p w:rsidR="00424CA4" w:rsidRPr="00424CA4" w:rsidRDefault="00424CA4" w:rsidP="00424CA4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13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CA4">
        <w:rPr>
          <w:rFonts w:ascii="Times New Roman" w:eastAsia="Times New Roman" w:hAnsi="Times New Roman" w:cs="Times New Roman"/>
          <w:sz w:val="28"/>
          <w:lang w:eastAsia="ru-RU"/>
        </w:rPr>
        <w:t>консультируется у педагога;</w:t>
      </w:r>
    </w:p>
    <w:p w:rsidR="00424CA4" w:rsidRPr="00424CA4" w:rsidRDefault="00424CA4" w:rsidP="00424CA4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13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технику безопасности при работе с</w:t>
      </w:r>
      <w:r w:rsidR="005D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персональным компьютером.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D0E">
        <w:rPr>
          <w:rFonts w:ascii="Times New Roman" w:hAnsi="Times New Roman" w:cs="Times New Roman"/>
          <w:sz w:val="28"/>
          <w:szCs w:val="28"/>
        </w:rPr>
        <w:t>Педагог: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4B7652">
        <w:rPr>
          <w:rFonts w:ascii="Times New Roman" w:hAnsi="Times New Roman" w:cs="Times New Roman"/>
          <w:sz w:val="28"/>
          <w:szCs w:val="28"/>
        </w:rPr>
        <w:t>план учебно-воспитательной работы</w:t>
      </w:r>
      <w:r w:rsidRPr="00703D0E">
        <w:rPr>
          <w:rFonts w:ascii="Times New Roman" w:hAnsi="Times New Roman" w:cs="Times New Roman"/>
          <w:sz w:val="28"/>
          <w:szCs w:val="28"/>
        </w:rPr>
        <w:t xml:space="preserve"> на текущий учебный год;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lastRenderedPageBreak/>
        <w:t>разрабатывает необходимый рекламно-информационный материал и размещает его на информационном ресурсе;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организует набор и формирует список обучающихся по группам на текущий учебный год;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размещает теоретический материал и практические задания;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консультирует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Pr="00703D0E">
        <w:rPr>
          <w:rFonts w:ascii="Times New Roman" w:hAnsi="Times New Roman" w:cs="Times New Roman"/>
          <w:sz w:val="28"/>
          <w:szCs w:val="28"/>
        </w:rPr>
        <w:t>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ведет журнал учета работы объединения дополнительного образования;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проводит промежуточную и итоговую аттестацию обучающихся;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своевременно проверяет работы, оценивает их, при необходимости рецензирует, отвечает на возникающие вопросы;</w:t>
      </w:r>
    </w:p>
    <w:p w:rsidR="00703D0E" w:rsidRPr="00703D0E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обеспечивает педагогически обоснованный выбор форм и методов работы исходя из физиологических и психофизических возможностей обучающихся;</w:t>
      </w:r>
    </w:p>
    <w:p w:rsidR="00F768E9" w:rsidRDefault="00703D0E" w:rsidP="00703D0E">
      <w:pPr>
        <w:tabs>
          <w:tab w:val="left" w:pos="709"/>
          <w:tab w:val="left" w:pos="993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D0E">
        <w:rPr>
          <w:rFonts w:ascii="Times New Roman" w:hAnsi="Times New Roman" w:cs="Times New Roman"/>
          <w:sz w:val="28"/>
          <w:szCs w:val="28"/>
        </w:rPr>
        <w:t>осуществляет меры по сохранности контингента обучающихся зачисленных на обучение в течение всего срока реализации Программы.</w:t>
      </w:r>
    </w:p>
    <w:p w:rsidR="00F768E9" w:rsidRPr="00F768E9" w:rsidRDefault="00F768E9" w:rsidP="00F768E9">
      <w:pPr>
        <w:jc w:val="both"/>
        <w:rPr>
          <w:rFonts w:ascii="Times New Roman" w:hAnsi="Times New Roman" w:cs="Times New Roman"/>
          <w:sz w:val="28"/>
          <w:szCs w:val="28"/>
        </w:rPr>
      </w:pPr>
      <w:r w:rsidRPr="00F76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8E9">
        <w:rPr>
          <w:rFonts w:ascii="Times New Roman" w:hAnsi="Times New Roman" w:cs="Times New Roman"/>
          <w:sz w:val="28"/>
          <w:szCs w:val="28"/>
        </w:rPr>
        <w:t>. Реализация Программ с применением электронного обучения и ДОТ может осуществляться в форме образовательных проектов и конкурсов, лабораторно-практических занятий, тестовых комплексов, консультаций, индивидуальных домашних заданий,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8E9">
        <w:rPr>
          <w:rFonts w:ascii="Times New Roman" w:hAnsi="Times New Roman" w:cs="Times New Roman"/>
          <w:sz w:val="28"/>
          <w:szCs w:val="28"/>
        </w:rPr>
        <w:t xml:space="preserve"> виртуальных тематических выставок, виртуальных экскурсий, книг, презентаций, фильмов, других форм по выбору педагога, соответствующих особенностям Программы. </w:t>
      </w:r>
    </w:p>
    <w:p w:rsidR="00424CA4" w:rsidRDefault="00F768E9" w:rsidP="00F768E9">
      <w:pPr>
        <w:jc w:val="both"/>
        <w:rPr>
          <w:rFonts w:ascii="Times New Roman" w:hAnsi="Times New Roman" w:cs="Times New Roman"/>
          <w:sz w:val="28"/>
          <w:szCs w:val="28"/>
        </w:rPr>
      </w:pPr>
      <w:r w:rsidRPr="00F76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8E9">
        <w:rPr>
          <w:rFonts w:ascii="Times New Roman" w:hAnsi="Times New Roman" w:cs="Times New Roman"/>
          <w:sz w:val="28"/>
          <w:szCs w:val="28"/>
        </w:rPr>
        <w:t>. При обучении по Программе с применением электронного обучения и ДОТ обучающийся и педагог взаимодействуют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Pr="00F768E9">
        <w:rPr>
          <w:rFonts w:ascii="Times New Roman" w:hAnsi="Times New Roman" w:cs="Times New Roman"/>
          <w:sz w:val="28"/>
          <w:szCs w:val="28"/>
        </w:rPr>
        <w:t xml:space="preserve"> асинхронно, когда обучающийся выполняет какую-либо самостоятельную работу (offline), а педагог оценивает правильность ее выполнения и дает рекомендации, используя </w:t>
      </w:r>
      <w:r w:rsidR="00ED77C5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F76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E9">
        <w:rPr>
          <w:rFonts w:ascii="Times New Roman" w:hAnsi="Times New Roman" w:cs="Times New Roman"/>
          <w:sz w:val="28"/>
          <w:szCs w:val="28"/>
        </w:rPr>
        <w:t>Возможно также взаимодействие обучающихся друг с другом (заочные дискуссии, работа над проектом и иные виды образовательной деятельности), которое осуществляется в асинхронном режиме.</w:t>
      </w:r>
    </w:p>
    <w:p w:rsidR="00DC30D1" w:rsidRDefault="00DC30D1" w:rsidP="00DC30D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30D1">
        <w:rPr>
          <w:rFonts w:ascii="Times New Roman" w:hAnsi="Times New Roman" w:cs="Times New Roman"/>
          <w:sz w:val="28"/>
          <w:szCs w:val="28"/>
        </w:rPr>
        <w:t>. Реализация Программ с применением электронного обучения и ДОТ предусматривает проведение итоговой и промежуточной аттестации обучающихся. Форма, порядок и периодичность аттестации обучающихся определяются Положением о промежуточной и итоговой аттестации обучающихся, Программой, календарным учебным графиком.</w:t>
      </w:r>
    </w:p>
    <w:p w:rsidR="00DC30D1" w:rsidRPr="00DC30D1" w:rsidRDefault="00DC30D1" w:rsidP="00DC30D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30D1">
        <w:rPr>
          <w:rFonts w:ascii="Times New Roman" w:hAnsi="Times New Roman" w:cs="Times New Roman"/>
          <w:sz w:val="28"/>
          <w:szCs w:val="28"/>
        </w:rPr>
        <w:t>. Контроль процесса реализации Программ с применением электронного обучения и ДОТ осуществляет руководитель структурного подразделения и заместитель директора по учебно-воспитательной работе.</w:t>
      </w:r>
    </w:p>
    <w:p w:rsidR="002F4727" w:rsidRPr="002F4727" w:rsidRDefault="002F4727" w:rsidP="002F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lastRenderedPageBreak/>
        <w:t>3. Участники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их ответственность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3.1. Участниками образовательных отношений при реализации Программ с применением электронного обучения и ДОТ являются: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>Учреждение;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Учреждения;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2F4727" w:rsidRPr="002F4727" w:rsidRDefault="002F4727" w:rsidP="002F47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В процессе обучения с применением электронного обучения и ДОТ участники образовательных отношений несут ответственность за различные аспекты деятельности в пределах своей компетентности.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3.1.1. Ответственность Учреждения: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квалифицированными кадрами, прошедшими обучение в области применения электронного обучения и ДОТ в образовательной деятельности;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создание условий для педагогических работников, реализующих Программы; за обеспечение педагогов информационными ресурсами;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обеспечение бесперебойного функционирования и безопасности информационных ресурсов;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полноту реализации Программ;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наличие на информационных ресурсах Учреждения достоверных и полных сведений об организации образовательной деятельности в Учреждении.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>3.1.2. Ответственность педагога дополнительного образования: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качество реализуемой Программы;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качество организа</w:t>
      </w:r>
      <w:r w:rsidR="00B43361">
        <w:rPr>
          <w:rFonts w:ascii="Times New Roman" w:hAnsi="Times New Roman" w:cs="Times New Roman"/>
          <w:sz w:val="28"/>
          <w:szCs w:val="28"/>
        </w:rPr>
        <w:t>ции образовательного процесса (</w:t>
      </w:r>
      <w:r w:rsidRPr="002F4727">
        <w:rPr>
          <w:rFonts w:ascii="Times New Roman" w:hAnsi="Times New Roman" w:cs="Times New Roman"/>
          <w:sz w:val="28"/>
          <w:szCs w:val="28"/>
        </w:rPr>
        <w:t xml:space="preserve">составление и выполнение </w:t>
      </w:r>
      <w:r w:rsidR="00B4336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F4727">
        <w:rPr>
          <w:rFonts w:ascii="Times New Roman" w:hAnsi="Times New Roman" w:cs="Times New Roman"/>
          <w:sz w:val="28"/>
          <w:szCs w:val="28"/>
        </w:rPr>
        <w:t xml:space="preserve"> программы;  </w:t>
      </w:r>
      <w:r w:rsidR="00B43361">
        <w:rPr>
          <w:rFonts w:ascii="Times New Roman" w:hAnsi="Times New Roman" w:cs="Times New Roman"/>
          <w:sz w:val="28"/>
          <w:szCs w:val="28"/>
        </w:rPr>
        <w:t>соблюдение расписания занятий);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3.1.3. Ответственность родителей (законных представителей):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предоставление в указанный срок заявления для зачисления обучающегося для обучения по Программе с применением электронного обучения и ДОТ;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предоставление в указанный срок заявления для отчисления обучающегося в случае невозможности продолжения обучения по Программе;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обеспечение обучающегося доступом к персональному компьютеру, необходимыми программными средствами и каналом доступа в Интернет;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обеспечение контроля выполнения валеологических рекомендаций при обучении, размещенных на информационных ресурсах Учреждения;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обеспечение контроля выполнения обучающимся календарного учебного графика и заданий.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3.1.3. Ответственность обучающихся: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выполнение в обозначенный педагогом срок заданий; 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727">
        <w:rPr>
          <w:rFonts w:ascii="Times New Roman" w:hAnsi="Times New Roman" w:cs="Times New Roman"/>
          <w:sz w:val="28"/>
          <w:szCs w:val="28"/>
        </w:rPr>
        <w:t xml:space="preserve"> выполнение валеологических рекомендаций при обучении, размещенных на инфор</w:t>
      </w:r>
      <w:r w:rsidR="00B43361">
        <w:rPr>
          <w:rFonts w:ascii="Times New Roman" w:hAnsi="Times New Roman" w:cs="Times New Roman"/>
          <w:sz w:val="28"/>
          <w:szCs w:val="28"/>
        </w:rPr>
        <w:t xml:space="preserve">мационных ресурсах Учреждения. </w:t>
      </w:r>
    </w:p>
    <w:p w:rsidR="002F4727" w:rsidRPr="002F4727" w:rsidRDefault="00B43361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2F4727" w:rsidRPr="002F4727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>4.1. При необходимости в настоящее Положение могут быть внесены изменения и дополнения.</w:t>
      </w:r>
    </w:p>
    <w:p w:rsidR="00DC30D1" w:rsidRPr="00F768E9" w:rsidRDefault="002F4727" w:rsidP="002F4727">
      <w:pPr>
        <w:jc w:val="both"/>
        <w:rPr>
          <w:rFonts w:ascii="Times New Roman" w:hAnsi="Times New Roman" w:cs="Times New Roman"/>
          <w:sz w:val="28"/>
          <w:szCs w:val="28"/>
        </w:rPr>
      </w:pPr>
      <w:r w:rsidRPr="002F4727">
        <w:rPr>
          <w:rFonts w:ascii="Times New Roman" w:hAnsi="Times New Roman" w:cs="Times New Roman"/>
          <w:sz w:val="28"/>
          <w:szCs w:val="28"/>
        </w:rPr>
        <w:t xml:space="preserve">4.2. Все вносящиеся изменения и дополнения подлежат обязательному рассмотрению на методическом совете Учреждения, принимаются простым большинством голосов и утверждаются приказом директора </w:t>
      </w:r>
      <w:r w:rsidR="005A36F8">
        <w:rPr>
          <w:rFonts w:ascii="Times New Roman" w:hAnsi="Times New Roman" w:cs="Times New Roman"/>
          <w:sz w:val="28"/>
          <w:szCs w:val="28"/>
        </w:rPr>
        <w:t>МАУ ДО «ДТДМ»</w:t>
      </w:r>
      <w:r w:rsidRPr="002F4727">
        <w:rPr>
          <w:rFonts w:ascii="Times New Roman" w:hAnsi="Times New Roman" w:cs="Times New Roman"/>
          <w:sz w:val="28"/>
          <w:szCs w:val="28"/>
        </w:rPr>
        <w:t>.</w:t>
      </w:r>
    </w:p>
    <w:sectPr w:rsidR="00DC30D1" w:rsidRPr="00F7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6A3E"/>
    <w:multiLevelType w:val="multilevel"/>
    <w:tmpl w:val="4A16AE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64" w:hanging="2160"/>
      </w:pPr>
      <w:rPr>
        <w:rFonts w:hint="default"/>
      </w:rPr>
    </w:lvl>
  </w:abstractNum>
  <w:abstractNum w:abstractNumId="1">
    <w:nsid w:val="70CB5BC6"/>
    <w:multiLevelType w:val="multilevel"/>
    <w:tmpl w:val="FBBA9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9271EF8"/>
    <w:multiLevelType w:val="hybridMultilevel"/>
    <w:tmpl w:val="6CBE3C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1"/>
    <w:rsid w:val="001F7A8F"/>
    <w:rsid w:val="002B211A"/>
    <w:rsid w:val="002F4727"/>
    <w:rsid w:val="003975EF"/>
    <w:rsid w:val="00424CA4"/>
    <w:rsid w:val="004572E1"/>
    <w:rsid w:val="004B7652"/>
    <w:rsid w:val="005846EE"/>
    <w:rsid w:val="005A36F8"/>
    <w:rsid w:val="005D2656"/>
    <w:rsid w:val="0064397A"/>
    <w:rsid w:val="00703D0E"/>
    <w:rsid w:val="008375DA"/>
    <w:rsid w:val="008623E8"/>
    <w:rsid w:val="00B238FC"/>
    <w:rsid w:val="00B43361"/>
    <w:rsid w:val="00C11398"/>
    <w:rsid w:val="00DC30D1"/>
    <w:rsid w:val="00E97AFC"/>
    <w:rsid w:val="00ED77C5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8854-005B-4E64-8497-157F418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Ольга Ивановна Трошкина</cp:lastModifiedBy>
  <cp:revision>11</cp:revision>
  <dcterms:created xsi:type="dcterms:W3CDTF">2017-11-10T07:13:00Z</dcterms:created>
  <dcterms:modified xsi:type="dcterms:W3CDTF">2021-04-19T06:42:00Z</dcterms:modified>
</cp:coreProperties>
</file>