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1C" w:rsidRDefault="00A6221C" w:rsidP="00A6221C">
      <w:pPr>
        <w:pStyle w:val="a3"/>
        <w:suppressAutoHyphens/>
        <w:ind w:left="709"/>
        <w:jc w:val="center"/>
        <w:rPr>
          <w:b/>
          <w:iCs/>
          <w:color w:val="000000"/>
          <w:sz w:val="28"/>
          <w:szCs w:val="28"/>
        </w:rPr>
      </w:pPr>
      <w:r w:rsidRPr="00940E2C">
        <w:rPr>
          <w:b/>
          <w:iCs/>
          <w:color w:val="000000"/>
          <w:sz w:val="28"/>
          <w:szCs w:val="28"/>
        </w:rPr>
        <w:t>«От ритмики к танцу</w:t>
      </w:r>
      <w:r w:rsidR="00FF3610">
        <w:rPr>
          <w:b/>
          <w:iCs/>
          <w:color w:val="000000"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iCs/>
          <w:color w:val="000000"/>
          <w:sz w:val="28"/>
          <w:szCs w:val="28"/>
        </w:rPr>
        <w:t>»</w:t>
      </w:r>
    </w:p>
    <w:p w:rsidR="00885D92" w:rsidRDefault="00885D92" w:rsidP="00A6221C">
      <w:pPr>
        <w:pStyle w:val="a3"/>
        <w:suppressAutoHyphens/>
        <w:ind w:left="709"/>
        <w:jc w:val="center"/>
        <w:rPr>
          <w:iCs/>
          <w:color w:val="000000"/>
          <w:sz w:val="28"/>
          <w:szCs w:val="28"/>
        </w:rPr>
      </w:pPr>
    </w:p>
    <w:p w:rsidR="00A6221C" w:rsidRPr="00940E2C" w:rsidRDefault="00A6221C" w:rsidP="00A6221C">
      <w:pPr>
        <w:pStyle w:val="a3"/>
        <w:suppressAutoHyphens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940E2C">
        <w:rPr>
          <w:iCs/>
          <w:color w:val="000000"/>
          <w:sz w:val="28"/>
          <w:szCs w:val="28"/>
        </w:rPr>
        <w:t>ополнительная обще</w:t>
      </w:r>
      <w:r>
        <w:rPr>
          <w:iCs/>
          <w:color w:val="000000"/>
          <w:sz w:val="28"/>
          <w:szCs w:val="28"/>
        </w:rPr>
        <w:t>образовательная</w:t>
      </w:r>
      <w:r w:rsidRPr="00940E2C">
        <w:rPr>
          <w:iCs/>
          <w:color w:val="000000"/>
          <w:sz w:val="28"/>
          <w:szCs w:val="28"/>
        </w:rPr>
        <w:t xml:space="preserve"> программа по хореографии. Срок реализации: 2 года. Возраст обучающихся: 5-7 лет.</w:t>
      </w:r>
    </w:p>
    <w:p w:rsidR="00A6221C" w:rsidRPr="00940E2C" w:rsidRDefault="00A6221C" w:rsidP="00A6221C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 xml:space="preserve">создание условий, способствующих раскрытию и развитию природных задатков и творческого потенциала ребёнка в образовательном процессе обучения искусству хореографии. </w:t>
      </w:r>
    </w:p>
    <w:p w:rsidR="00A6221C" w:rsidRPr="00940E2C" w:rsidRDefault="00A6221C" w:rsidP="00A6221C">
      <w:pPr>
        <w:tabs>
          <w:tab w:val="left" w:pos="720"/>
        </w:tabs>
        <w:ind w:left="60" w:firstLine="709"/>
        <w:jc w:val="both"/>
        <w:outlineLvl w:val="0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 программы: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освоение</w:t>
      </w:r>
      <w:proofErr w:type="gramEnd"/>
      <w:r w:rsidRPr="008B765A">
        <w:rPr>
          <w:color w:val="000000"/>
          <w:sz w:val="28"/>
          <w:szCs w:val="28"/>
        </w:rPr>
        <w:t xml:space="preserve"> основ музыкальной культуры, </w:t>
      </w:r>
      <w:proofErr w:type="spellStart"/>
      <w:r w:rsidRPr="008B765A">
        <w:rPr>
          <w:color w:val="000000"/>
          <w:sz w:val="28"/>
          <w:szCs w:val="28"/>
        </w:rPr>
        <w:t>танцевальности</w:t>
      </w:r>
      <w:proofErr w:type="spellEnd"/>
      <w:r w:rsidRPr="008B765A">
        <w:rPr>
          <w:color w:val="000000"/>
          <w:sz w:val="28"/>
          <w:szCs w:val="28"/>
        </w:rPr>
        <w:t>, артистизма; эмоциональной сферы, координации хореографических движений, исполнительских умений и навыков;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формирование</w:t>
      </w:r>
      <w:proofErr w:type="gramEnd"/>
      <w:r w:rsidRPr="008B765A">
        <w:rPr>
          <w:color w:val="000000"/>
          <w:sz w:val="28"/>
          <w:szCs w:val="28"/>
        </w:rPr>
        <w:t xml:space="preserve">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ребенка;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элементарных пространственных представлений; ориентация детей в ограниченном сценическом пространстве, композиционных перестроениях танцевальных рисунков – фигур;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ознакомление</w:t>
      </w:r>
      <w:proofErr w:type="gramEnd"/>
      <w:r w:rsidRPr="008B765A">
        <w:rPr>
          <w:color w:val="000000"/>
          <w:sz w:val="28"/>
          <w:szCs w:val="28"/>
        </w:rPr>
        <w:t xml:space="preserve"> детей с историей возникновения и развития хореографического искусства;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расширение</w:t>
      </w:r>
      <w:proofErr w:type="gramEnd"/>
      <w:r w:rsidRPr="008B765A">
        <w:rPr>
          <w:color w:val="000000"/>
          <w:sz w:val="28"/>
          <w:szCs w:val="28"/>
        </w:rPr>
        <w:t xml:space="preserve"> кругозора, образно-художественного восприятие мира, воспитание общей культуры, коллективизма и гуманизма;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репродуктивного и продуктивного воображения, фантазии, творчества, наглядно – образного, ассоциативного мышления, самостоятельного художественного осмысления хореографического материала.</w:t>
      </w:r>
    </w:p>
    <w:p w:rsidR="00A6221C" w:rsidRPr="00940E2C" w:rsidRDefault="00A6221C" w:rsidP="00A6221C">
      <w:pPr>
        <w:pStyle w:val="a3"/>
        <w:suppressAutoHyphens/>
        <w:ind w:left="78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04"/>
    <w:rsid w:val="00840404"/>
    <w:rsid w:val="00885D92"/>
    <w:rsid w:val="00A6221C"/>
    <w:rsid w:val="00BC43D2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25F8-7A8E-4FE2-919B-96241DD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2019-09-26T07:56:00Z</dcterms:created>
  <dcterms:modified xsi:type="dcterms:W3CDTF">2021-06-25T05:12:00Z</dcterms:modified>
</cp:coreProperties>
</file>